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075F7" w14:textId="77777777" w:rsidR="009B25EA" w:rsidRDefault="009B25EA" w:rsidP="009B25EA">
      <w:pPr>
        <w:spacing w:line="360" w:lineRule="auto"/>
        <w:jc w:val="center"/>
        <w:rPr>
          <w:rFonts w:ascii="Times New Roman" w:hAnsi="Times New Roman" w:cs="Arial Unicode MS"/>
          <w:sz w:val="28"/>
        </w:rPr>
      </w:pPr>
      <w:r>
        <w:rPr>
          <w:rFonts w:ascii="Times New Roman" w:hAnsi="Times New Roman" w:cs="Arial Unicode MS"/>
          <w:sz w:val="28"/>
        </w:rPr>
        <w:t>Государственное бюджетное профессиональное образовательное учреждение Ростовской области «Ростовский колледж культуры»</w:t>
      </w:r>
    </w:p>
    <w:p w14:paraId="2A0A9186" w14:textId="77777777" w:rsidR="009B25EA" w:rsidRPr="00391571" w:rsidRDefault="009B25EA" w:rsidP="00391571">
      <w:pPr>
        <w:spacing w:after="0" w:line="240" w:lineRule="auto"/>
        <w:jc w:val="center"/>
        <w:rPr>
          <w:rFonts w:ascii="Times New Roman" w:hAnsi="Times New Roman" w:cs="Arial Unicode MS"/>
          <w:sz w:val="28"/>
          <w:szCs w:val="28"/>
        </w:rPr>
      </w:pPr>
    </w:p>
    <w:p w14:paraId="3D949860" w14:textId="11AACADA" w:rsidR="009B25EA" w:rsidRPr="00391571" w:rsidRDefault="009B25EA" w:rsidP="00391571">
      <w:pPr>
        <w:spacing w:after="0" w:line="240" w:lineRule="auto"/>
        <w:rPr>
          <w:rFonts w:cs="Times New Roman"/>
          <w:sz w:val="28"/>
          <w:szCs w:val="28"/>
        </w:rPr>
      </w:pPr>
    </w:p>
    <w:p w14:paraId="6034C05F" w14:textId="2AFF989D" w:rsidR="007C2784" w:rsidRPr="00391571" w:rsidRDefault="007C2784" w:rsidP="00391571">
      <w:pPr>
        <w:spacing w:after="0" w:line="240" w:lineRule="auto"/>
        <w:rPr>
          <w:rFonts w:cs="Times New Roman"/>
          <w:sz w:val="28"/>
          <w:szCs w:val="28"/>
        </w:rPr>
      </w:pPr>
    </w:p>
    <w:p w14:paraId="2A8E986D" w14:textId="3B7A5BD3" w:rsidR="007C2784" w:rsidRPr="00391571" w:rsidRDefault="007C2784" w:rsidP="00391571">
      <w:pPr>
        <w:spacing w:after="0" w:line="240" w:lineRule="auto"/>
        <w:rPr>
          <w:rFonts w:cs="Times New Roman"/>
          <w:sz w:val="28"/>
          <w:szCs w:val="28"/>
        </w:rPr>
      </w:pPr>
    </w:p>
    <w:p w14:paraId="60217967" w14:textId="0ECB8FC5" w:rsidR="007C2784" w:rsidRPr="00391571" w:rsidRDefault="007C2784" w:rsidP="00391571">
      <w:pPr>
        <w:spacing w:after="0" w:line="240" w:lineRule="auto"/>
        <w:rPr>
          <w:rFonts w:cs="Times New Roman"/>
          <w:sz w:val="28"/>
          <w:szCs w:val="28"/>
        </w:rPr>
      </w:pPr>
    </w:p>
    <w:p w14:paraId="32572FA4" w14:textId="444FC911" w:rsidR="00391571" w:rsidRPr="00391571" w:rsidRDefault="00391571" w:rsidP="00391571">
      <w:pPr>
        <w:spacing w:after="0" w:line="240" w:lineRule="auto"/>
        <w:rPr>
          <w:rFonts w:cs="Times New Roman"/>
          <w:sz w:val="28"/>
          <w:szCs w:val="28"/>
        </w:rPr>
      </w:pPr>
    </w:p>
    <w:p w14:paraId="43E15968" w14:textId="3DE9866F" w:rsidR="00391571" w:rsidRPr="00391571" w:rsidRDefault="00391571" w:rsidP="00391571">
      <w:pPr>
        <w:spacing w:after="0" w:line="240" w:lineRule="auto"/>
        <w:rPr>
          <w:rFonts w:cs="Times New Roman"/>
          <w:sz w:val="28"/>
          <w:szCs w:val="28"/>
        </w:rPr>
      </w:pPr>
    </w:p>
    <w:p w14:paraId="42D718EE" w14:textId="1C90A6C9" w:rsidR="00391571" w:rsidRPr="00391571" w:rsidRDefault="00391571" w:rsidP="00391571">
      <w:pPr>
        <w:spacing w:after="0" w:line="240" w:lineRule="auto"/>
        <w:rPr>
          <w:rFonts w:cs="Times New Roman"/>
          <w:sz w:val="28"/>
          <w:szCs w:val="28"/>
        </w:rPr>
      </w:pPr>
    </w:p>
    <w:p w14:paraId="745B4103" w14:textId="77777777" w:rsidR="00391571" w:rsidRPr="00391571" w:rsidRDefault="00391571" w:rsidP="009B25EA">
      <w:pPr>
        <w:spacing w:line="360" w:lineRule="auto"/>
        <w:rPr>
          <w:rFonts w:cs="Times New Roman"/>
          <w:sz w:val="28"/>
          <w:szCs w:val="28"/>
        </w:rPr>
      </w:pPr>
    </w:p>
    <w:p w14:paraId="08A664C2" w14:textId="4C360179" w:rsidR="009B25EA" w:rsidRPr="009B25EA" w:rsidRDefault="009B25EA" w:rsidP="009B25EA">
      <w:pPr>
        <w:spacing w:line="360" w:lineRule="auto"/>
        <w:jc w:val="center"/>
        <w:rPr>
          <w:rFonts w:ascii="Times New Roman" w:hAnsi="Times New Roman" w:cs="Arial Unicode MS"/>
          <w:sz w:val="32"/>
        </w:rPr>
      </w:pPr>
      <w:r>
        <w:rPr>
          <w:rFonts w:ascii="Times New Roman" w:hAnsi="Times New Roman" w:cs="Arial Unicode MS"/>
          <w:sz w:val="32"/>
        </w:rPr>
        <w:t>Симовонова А.С.</w:t>
      </w:r>
    </w:p>
    <w:p w14:paraId="72741DB2" w14:textId="0316C338" w:rsidR="009B25EA" w:rsidRPr="00391571" w:rsidRDefault="009B25EA" w:rsidP="00391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4BE036" w14:textId="48E5392E" w:rsidR="007C2784" w:rsidRPr="00391571" w:rsidRDefault="007C2784" w:rsidP="00391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5B83A4" w14:textId="77777777" w:rsidR="009B25EA" w:rsidRPr="00391571" w:rsidRDefault="009B25EA" w:rsidP="00391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F93046" w14:textId="77777777" w:rsidR="007C2784" w:rsidRPr="00C957F5" w:rsidRDefault="009B25EA" w:rsidP="007C278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957F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СПЕЦИФИКА РАЗВИТИЯ МУЗЫКАЛЬНОСТИ </w:t>
      </w:r>
    </w:p>
    <w:p w14:paraId="2B7B9B39" w14:textId="759D167C" w:rsidR="009B25EA" w:rsidRPr="00C957F5" w:rsidRDefault="009B25EA" w:rsidP="007C278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957F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 КЛАССЕ ХОРЕОГРАФИИ</w:t>
      </w:r>
    </w:p>
    <w:p w14:paraId="2674817E" w14:textId="7D798368" w:rsidR="007C2784" w:rsidRPr="00391571" w:rsidRDefault="007C2784" w:rsidP="00391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9B32F75" w14:textId="420A8F34" w:rsidR="001F29A2" w:rsidRPr="00391571" w:rsidRDefault="001F29A2" w:rsidP="00391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A248A2C" w14:textId="30205F94" w:rsidR="001F29A2" w:rsidRDefault="001F29A2" w:rsidP="003915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hd w:val="clear" w:color="auto" w:fill="FFFFFF"/>
        </w:rPr>
      </w:pPr>
    </w:p>
    <w:p w14:paraId="64FF7BD8" w14:textId="77777777" w:rsidR="00391571" w:rsidRPr="007C2784" w:rsidRDefault="00391571" w:rsidP="007C278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hd w:val="clear" w:color="auto" w:fill="FFFFFF"/>
        </w:rPr>
      </w:pPr>
    </w:p>
    <w:p w14:paraId="7B541BAC" w14:textId="0631A997" w:rsidR="009B25EA" w:rsidRDefault="00E74137" w:rsidP="009B25EA">
      <w:pPr>
        <w:spacing w:line="360" w:lineRule="auto"/>
        <w:jc w:val="center"/>
        <w:rPr>
          <w:rFonts w:ascii="Times New Roman" w:hAnsi="Times New Roman" w:cs="Arial Unicode MS"/>
          <w:color w:val="000000"/>
          <w:sz w:val="32"/>
          <w:shd w:val="clear" w:color="auto" w:fill="FFFFFF"/>
        </w:rPr>
      </w:pPr>
      <w:r>
        <w:rPr>
          <w:rFonts w:ascii="Times New Roman" w:hAnsi="Times New Roman" w:cs="Arial Unicode MS"/>
          <w:color w:val="000000"/>
          <w:sz w:val="32"/>
          <w:shd w:val="clear" w:color="auto" w:fill="FFFFFF"/>
        </w:rPr>
        <w:t>Учебно-методическое пособие</w:t>
      </w:r>
    </w:p>
    <w:p w14:paraId="64B690BD" w14:textId="77777777" w:rsidR="009B25EA" w:rsidRDefault="009B25EA" w:rsidP="009B25EA">
      <w:pPr>
        <w:spacing w:line="360" w:lineRule="auto"/>
        <w:jc w:val="center"/>
        <w:rPr>
          <w:rFonts w:ascii="Times New Roman" w:hAnsi="Times New Roman" w:cs="Arial Unicode MS"/>
          <w:sz w:val="28"/>
          <w:shd w:val="clear" w:color="auto" w:fill="FFFFFF"/>
        </w:rPr>
      </w:pPr>
    </w:p>
    <w:p w14:paraId="55987F9E" w14:textId="77777777" w:rsidR="00857E7C" w:rsidRDefault="00857E7C" w:rsidP="009B25EA">
      <w:pPr>
        <w:spacing w:line="360" w:lineRule="auto"/>
        <w:rPr>
          <w:rFonts w:ascii="Times New Roman" w:hAnsi="Times New Roman" w:cs="Arial Unicode MS"/>
          <w:sz w:val="28"/>
          <w:shd w:val="clear" w:color="auto" w:fill="FFFFFF"/>
        </w:rPr>
      </w:pPr>
    </w:p>
    <w:p w14:paraId="539FCCE9" w14:textId="216FDDCA" w:rsidR="009B25EA" w:rsidRDefault="009B25EA" w:rsidP="009B25EA">
      <w:pPr>
        <w:spacing w:line="360" w:lineRule="auto"/>
        <w:rPr>
          <w:rFonts w:ascii="Times New Roman" w:hAnsi="Times New Roman" w:cs="Arial Unicode MS"/>
          <w:sz w:val="28"/>
          <w:shd w:val="clear" w:color="auto" w:fill="FFFFFF"/>
        </w:rPr>
      </w:pPr>
    </w:p>
    <w:p w14:paraId="5B9C5171" w14:textId="77777777" w:rsidR="00391571" w:rsidRDefault="00391571" w:rsidP="009B25EA">
      <w:pPr>
        <w:spacing w:line="360" w:lineRule="auto"/>
        <w:rPr>
          <w:rFonts w:ascii="Times New Roman" w:hAnsi="Times New Roman" w:cs="Arial Unicode MS"/>
          <w:sz w:val="28"/>
          <w:shd w:val="clear" w:color="auto" w:fill="FFFFFF"/>
        </w:rPr>
      </w:pPr>
    </w:p>
    <w:p w14:paraId="6CC35F25" w14:textId="3A9B0986" w:rsidR="009B25EA" w:rsidRDefault="009B25EA" w:rsidP="009B25EA">
      <w:pPr>
        <w:spacing w:line="360" w:lineRule="auto"/>
        <w:jc w:val="center"/>
        <w:rPr>
          <w:rFonts w:ascii="Times New Roman" w:hAnsi="Times New Roman" w:cs="Arial Unicode MS"/>
          <w:sz w:val="28"/>
          <w:shd w:val="clear" w:color="auto" w:fill="FFFFFF"/>
        </w:rPr>
      </w:pPr>
      <w:r>
        <w:rPr>
          <w:rFonts w:ascii="Times New Roman" w:hAnsi="Times New Roman" w:cs="Arial Unicode MS"/>
          <w:sz w:val="28"/>
          <w:shd w:val="clear" w:color="auto" w:fill="FFFFFF"/>
        </w:rPr>
        <w:t>Ростов-на-Дону</w:t>
      </w:r>
    </w:p>
    <w:p w14:paraId="68C91C70" w14:textId="0E075145" w:rsidR="00C957F5" w:rsidRDefault="00C957F5" w:rsidP="009B25EA">
      <w:pPr>
        <w:spacing w:line="360" w:lineRule="auto"/>
        <w:jc w:val="center"/>
        <w:rPr>
          <w:rFonts w:ascii="Times New Roman" w:hAnsi="Times New Roman" w:cs="Arial Unicode MS"/>
          <w:sz w:val="28"/>
          <w:shd w:val="clear" w:color="auto" w:fill="FFFFFF"/>
        </w:rPr>
      </w:pPr>
      <w:r>
        <w:rPr>
          <w:rFonts w:ascii="Times New Roman" w:hAnsi="Times New Roman" w:cs="Arial Unicode MS"/>
          <w:sz w:val="28"/>
          <w:shd w:val="clear" w:color="auto" w:fill="FFFFFF"/>
        </w:rPr>
        <w:t>2025</w:t>
      </w:r>
    </w:p>
    <w:p w14:paraId="47236ABB" w14:textId="77777777" w:rsidR="004A5D4F" w:rsidRDefault="004A5D4F" w:rsidP="009B25EA">
      <w:pPr>
        <w:spacing w:line="360" w:lineRule="auto"/>
        <w:jc w:val="center"/>
        <w:rPr>
          <w:rFonts w:ascii="Times New Roman" w:hAnsi="Times New Roman" w:cs="Arial Unicode MS"/>
          <w:sz w:val="28"/>
          <w:shd w:val="clear" w:color="auto" w:fill="FFFFFF"/>
        </w:rPr>
      </w:pPr>
    </w:p>
    <w:p w14:paraId="3077D674" w14:textId="6DF02452" w:rsidR="009B25EA" w:rsidRPr="00FD4BB1" w:rsidRDefault="000F6F67" w:rsidP="009B25EA">
      <w:pPr>
        <w:rPr>
          <w:rFonts w:ascii="Times New Roman" w:hAnsi="Times New Roman" w:cs="Arial Unicode MS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</w:rPr>
        <w:lastRenderedPageBreak/>
        <w:t>ББК 74.4</w:t>
      </w:r>
    </w:p>
    <w:p w14:paraId="230203FD" w14:textId="42F906A9" w:rsidR="009B25EA" w:rsidRPr="00FD4BB1" w:rsidRDefault="009B25EA" w:rsidP="009B25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BB1">
        <w:rPr>
          <w:rFonts w:ascii="Times New Roman" w:hAnsi="Times New Roman"/>
          <w:sz w:val="28"/>
          <w:szCs w:val="28"/>
        </w:rPr>
        <w:t>Симовонова</w:t>
      </w:r>
      <w:r w:rsidR="00244644" w:rsidRPr="00FD4BB1">
        <w:rPr>
          <w:rFonts w:ascii="Times New Roman" w:hAnsi="Times New Roman"/>
          <w:sz w:val="28"/>
          <w:szCs w:val="28"/>
        </w:rPr>
        <w:t>, А.С. Специфика развития музы</w:t>
      </w:r>
      <w:r w:rsidRPr="00FD4BB1">
        <w:rPr>
          <w:rFonts w:ascii="Times New Roman" w:hAnsi="Times New Roman"/>
          <w:sz w:val="28"/>
          <w:szCs w:val="28"/>
        </w:rPr>
        <w:t>кальности в классе хореографии: учебно-методическое пособие</w:t>
      </w:r>
      <w:r w:rsidR="00244644" w:rsidRPr="00FD4BB1">
        <w:rPr>
          <w:rFonts w:ascii="Times New Roman" w:hAnsi="Times New Roman"/>
          <w:sz w:val="28"/>
          <w:szCs w:val="28"/>
        </w:rPr>
        <w:t xml:space="preserve"> </w:t>
      </w:r>
      <w:r w:rsidRPr="00FD4BB1">
        <w:rPr>
          <w:rFonts w:ascii="Times New Roman" w:hAnsi="Times New Roman"/>
          <w:sz w:val="28"/>
          <w:szCs w:val="28"/>
        </w:rPr>
        <w:t>/ А.С. Симовонова; ГБПОУ РО «Ростовский колледж культуры». – Ростов-на-Дону, 2025.</w:t>
      </w:r>
      <w:r w:rsidR="00877D57">
        <w:rPr>
          <w:rFonts w:ascii="Times New Roman" w:hAnsi="Times New Roman"/>
          <w:sz w:val="28"/>
          <w:szCs w:val="28"/>
        </w:rPr>
        <w:t xml:space="preserve"> </w:t>
      </w:r>
      <w:r w:rsidRPr="00FD4BB1">
        <w:rPr>
          <w:rFonts w:ascii="Times New Roman" w:hAnsi="Times New Roman"/>
          <w:sz w:val="28"/>
          <w:szCs w:val="28"/>
        </w:rPr>
        <w:t>- 25 с. – Текст: непосредственный.</w:t>
      </w:r>
    </w:p>
    <w:p w14:paraId="1F5FB810" w14:textId="77777777" w:rsidR="009B25EA" w:rsidRPr="00FD4BB1" w:rsidRDefault="009B25EA" w:rsidP="004A5D4F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78BD718" w14:textId="60E2FC8D" w:rsidR="009B25EA" w:rsidRPr="00FD4BB1" w:rsidRDefault="00225762" w:rsidP="000505A3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Учебно-м</w:t>
      </w:r>
      <w:r w:rsidR="009B25EA"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етодическое пособие по учебной дисциплине «</w:t>
      </w:r>
      <w:r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Методика работы с любительским творческим коллективом» </w:t>
      </w:r>
      <w:r w:rsidR="009B25EA"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разработано </w:t>
      </w:r>
      <w:r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для студентов, обучающихся по специальности </w:t>
      </w:r>
      <w:r w:rsidR="009B25EA"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51.02.01 </w:t>
      </w:r>
      <w:r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Нар</w:t>
      </w:r>
      <w:r w:rsidR="006327AC"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одное художественное творчество</w:t>
      </w:r>
      <w:r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виду Хореографическое творчество</w:t>
      </w:r>
      <w:r w:rsidR="009B25EA" w:rsidRPr="00FD4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предназначено для использования преподавателями </w:t>
      </w:r>
      <w:r w:rsidR="00857C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студентами в учебном процессе</w:t>
      </w:r>
    </w:p>
    <w:p w14:paraId="5AC79559" w14:textId="77777777" w:rsidR="009B25EA" w:rsidRPr="00FD4BB1" w:rsidRDefault="009B25EA" w:rsidP="009F6AF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08790CD8" w14:textId="00102AB5" w:rsidR="006327AC" w:rsidRPr="00FD4BB1" w:rsidRDefault="009B25EA" w:rsidP="009F6AF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Методическое пособие рассмотрено на заседан</w:t>
      </w:r>
      <w:r w:rsidR="00F8536F">
        <w:rPr>
          <w:rFonts w:ascii="Times New Roman" w:hAnsi="Times New Roman"/>
          <w:sz w:val="28"/>
          <w:szCs w:val="28"/>
          <w:shd w:val="clear" w:color="auto" w:fill="FFFFFF"/>
        </w:rPr>
        <w:t>ии предметно-цикловой комиссии х</w:t>
      </w:r>
      <w:r w:rsidRPr="00FD4BB1">
        <w:rPr>
          <w:rFonts w:ascii="Times New Roman" w:hAnsi="Times New Roman"/>
          <w:sz w:val="28"/>
          <w:szCs w:val="28"/>
          <w:shd w:val="clear" w:color="auto" w:fill="FFFFFF"/>
        </w:rPr>
        <w:t xml:space="preserve">ореографического творчества ГБПОУ РО «Ростовский колледж культуры» </w:t>
      </w:r>
    </w:p>
    <w:p w14:paraId="3A884C7B" w14:textId="4D5672A5" w:rsidR="009B25EA" w:rsidRPr="00FD4BB1" w:rsidRDefault="009B25EA" w:rsidP="009F6AF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6327AC" w:rsidRPr="00FD4BB1">
        <w:rPr>
          <w:rFonts w:ascii="Times New Roman" w:hAnsi="Times New Roman"/>
          <w:sz w:val="28"/>
          <w:szCs w:val="28"/>
          <w:shd w:val="clear" w:color="auto" w:fill="FFFFFF"/>
        </w:rPr>
        <w:t>протокол № 8 от «15» апреля 2025</w:t>
      </w: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г.)</w:t>
      </w:r>
    </w:p>
    <w:p w14:paraId="63CC34A9" w14:textId="77777777" w:rsidR="009B25EA" w:rsidRPr="00FD4BB1" w:rsidRDefault="009B25EA" w:rsidP="009F6AF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526FCE55" w14:textId="410B7B03" w:rsidR="009B25EA" w:rsidRPr="00FD4BB1" w:rsidRDefault="009B25EA" w:rsidP="009F6AF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Методическое пособие утверждено и рекомендовано к использованию в учебном процессе на заседании методического совета (протоко</w:t>
      </w:r>
      <w:r w:rsidR="0035153E">
        <w:rPr>
          <w:rFonts w:ascii="Times New Roman" w:hAnsi="Times New Roman"/>
          <w:sz w:val="28"/>
          <w:szCs w:val="28"/>
          <w:shd w:val="clear" w:color="auto" w:fill="FFFFFF"/>
        </w:rPr>
        <w:t>л № 2 от «21</w:t>
      </w:r>
      <w:r w:rsidR="006327AC" w:rsidRPr="00FD4BB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35153E">
        <w:rPr>
          <w:rFonts w:ascii="Times New Roman" w:hAnsi="Times New Roman"/>
          <w:sz w:val="28"/>
          <w:szCs w:val="28"/>
          <w:shd w:val="clear" w:color="auto" w:fill="FFFFFF"/>
        </w:rPr>
        <w:t xml:space="preserve">октября </w:t>
      </w:r>
      <w:r w:rsidR="00C957F5" w:rsidRPr="00FD4BB1">
        <w:rPr>
          <w:rFonts w:ascii="Times New Roman" w:hAnsi="Times New Roman"/>
          <w:sz w:val="28"/>
          <w:szCs w:val="28"/>
          <w:shd w:val="clear" w:color="auto" w:fill="FFFFFF"/>
        </w:rPr>
        <w:t>2025</w:t>
      </w:r>
      <w:r w:rsidR="006327AC" w:rsidRPr="00FD4B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г.)</w:t>
      </w:r>
    </w:p>
    <w:p w14:paraId="369F4021" w14:textId="77777777" w:rsidR="009B25EA" w:rsidRPr="00FD4BB1" w:rsidRDefault="009B25EA" w:rsidP="009B25E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79DBE744" w14:textId="0D99C514" w:rsidR="009B25EA" w:rsidRPr="00FD4BB1" w:rsidRDefault="003015C5" w:rsidP="009B25E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>Рецензенты:</w:t>
      </w:r>
    </w:p>
    <w:p w14:paraId="715174E3" w14:textId="6A510639" w:rsidR="00A717D2" w:rsidRPr="00FD4BB1" w:rsidRDefault="009B25EA" w:rsidP="003015C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D4BB1">
        <w:rPr>
          <w:rFonts w:ascii="Times New Roman" w:hAnsi="Times New Roman"/>
          <w:sz w:val="28"/>
          <w:szCs w:val="28"/>
          <w:shd w:val="clear" w:color="auto" w:fill="FFFFFF"/>
        </w:rPr>
        <w:t xml:space="preserve">Тихонова Ирина Николаевна, </w:t>
      </w:r>
      <w:r w:rsidR="003015C5" w:rsidRPr="00FD4BB1">
        <w:rPr>
          <w:rFonts w:ascii="Times New Roman" w:hAnsi="Times New Roman"/>
          <w:sz w:val="28"/>
          <w:szCs w:val="28"/>
          <w:shd w:val="clear" w:color="auto" w:fill="FFFFFF"/>
        </w:rPr>
        <w:t>преподаватель ГБПОУ РО «Ростовский колледж культуры». Лучший</w:t>
      </w:r>
      <w:r w:rsidR="00C957F5" w:rsidRPr="00FD4BB1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 культуры Ростовской области, </w:t>
      </w:r>
      <w:r w:rsidRPr="00FD4BB1"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 предметно-цикловой комиссии </w:t>
      </w:r>
      <w:r w:rsidR="00C957F5" w:rsidRPr="00FD4BB1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3015C5" w:rsidRPr="00FD4BB1">
        <w:rPr>
          <w:rFonts w:ascii="Times New Roman" w:hAnsi="Times New Roman"/>
          <w:sz w:val="28"/>
          <w:szCs w:val="28"/>
          <w:shd w:val="clear" w:color="auto" w:fill="FFFFFF"/>
        </w:rPr>
        <w:t>ореографического творчества</w:t>
      </w:r>
    </w:p>
    <w:p w14:paraId="7A2ED861" w14:textId="6DC7B8E8" w:rsidR="003015C5" w:rsidRPr="00FD4BB1" w:rsidRDefault="000505A3" w:rsidP="00024B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Чухомец Геннадий А</w:t>
      </w:r>
      <w:r w:rsidR="00403D72">
        <w:rPr>
          <w:rFonts w:ascii="Times New Roman" w:hAnsi="Times New Roman"/>
          <w:sz w:val="28"/>
          <w:szCs w:val="28"/>
          <w:shd w:val="clear" w:color="auto" w:fill="FFFFFF"/>
        </w:rPr>
        <w:t>лексан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дрович, преподаватель, концертмейстер   высшей квалификационной категории ГБПОУ РО «Ростовский колледж культуры», концертмейстер Образцового </w:t>
      </w:r>
      <w:r w:rsidR="00024B06">
        <w:rPr>
          <w:rFonts w:ascii="Times New Roman" w:hAnsi="Times New Roman"/>
          <w:sz w:val="28"/>
          <w:szCs w:val="28"/>
          <w:shd w:val="clear" w:color="auto" w:fill="FFFFFF"/>
        </w:rPr>
        <w:t>ансамбля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народного танца «Каблучок»</w:t>
      </w:r>
    </w:p>
    <w:p w14:paraId="19322A7F" w14:textId="77777777" w:rsidR="00A717D2" w:rsidRDefault="00A717D2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78C91" w14:textId="77777777" w:rsidR="004A5D4F" w:rsidRDefault="004A5D4F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28DCC" w14:textId="513034EC" w:rsidR="00857E7C" w:rsidRDefault="00E8196E" w:rsidP="00E8196E">
      <w:pPr>
        <w:tabs>
          <w:tab w:val="left" w:pos="69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1"/>
        <w:gridCol w:w="1195"/>
      </w:tblGrid>
      <w:tr w:rsidR="00857E7C" w14:paraId="71DAECF7" w14:textId="77777777" w:rsidTr="004A5D4F">
        <w:tc>
          <w:tcPr>
            <w:tcW w:w="8091" w:type="dxa"/>
          </w:tcPr>
          <w:p w14:paraId="0909EB27" w14:textId="344D313A" w:rsidR="00857E7C" w:rsidRPr="00F44474" w:rsidRDefault="00320951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1195" w:type="dxa"/>
          </w:tcPr>
          <w:p w14:paraId="5C8EEB04" w14:textId="34C262D3" w:rsidR="00857E7C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57E7C" w14:paraId="643C7C67" w14:textId="77777777" w:rsidTr="004A5D4F">
        <w:tc>
          <w:tcPr>
            <w:tcW w:w="8091" w:type="dxa"/>
          </w:tcPr>
          <w:p w14:paraId="4FC1CE07" w14:textId="1BEFA7E8" w:rsidR="00857E7C" w:rsidRPr="00F44474" w:rsidRDefault="00320951" w:rsidP="00320951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857E7C"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озрастные особенности развития музыкальности </w:t>
            </w:r>
          </w:p>
        </w:tc>
        <w:tc>
          <w:tcPr>
            <w:tcW w:w="1195" w:type="dxa"/>
          </w:tcPr>
          <w:p w14:paraId="5909B39D" w14:textId="2055F8CB" w:rsidR="00857E7C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F44474" w14:paraId="77CCD78C" w14:textId="77777777" w:rsidTr="004A5D4F">
        <w:tc>
          <w:tcPr>
            <w:tcW w:w="8091" w:type="dxa"/>
          </w:tcPr>
          <w:p w14:paraId="3B19EF7B" w14:textId="0D46272E" w:rsidR="00F44474" w:rsidRPr="00F44474" w:rsidRDefault="00F44474" w:rsidP="00F44474">
            <w:pPr>
              <w:pStyle w:val="a3"/>
              <w:numPr>
                <w:ilvl w:val="1"/>
                <w:numId w:val="12"/>
              </w:num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музыкальность?</w:t>
            </w:r>
          </w:p>
        </w:tc>
        <w:tc>
          <w:tcPr>
            <w:tcW w:w="1195" w:type="dxa"/>
          </w:tcPr>
          <w:p w14:paraId="6D051A3F" w14:textId="1D3649CE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F44474" w14:paraId="4AFD06A6" w14:textId="77777777" w:rsidTr="004A5D4F">
        <w:tc>
          <w:tcPr>
            <w:tcW w:w="8091" w:type="dxa"/>
          </w:tcPr>
          <w:p w14:paraId="061C0043" w14:textId="0F214686" w:rsidR="00F44474" w:rsidRPr="00F44474" w:rsidRDefault="00F44474" w:rsidP="00F44474">
            <w:pPr>
              <w:pStyle w:val="a3"/>
              <w:numPr>
                <w:ilvl w:val="1"/>
                <w:numId w:val="12"/>
              </w:num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развития музыкальности в классе хореографии</w:t>
            </w:r>
          </w:p>
        </w:tc>
        <w:tc>
          <w:tcPr>
            <w:tcW w:w="1195" w:type="dxa"/>
          </w:tcPr>
          <w:p w14:paraId="7B42C142" w14:textId="46BA374E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F44474" w14:paraId="7803098C" w14:textId="77777777" w:rsidTr="004A5D4F">
        <w:tc>
          <w:tcPr>
            <w:tcW w:w="8091" w:type="dxa"/>
          </w:tcPr>
          <w:p w14:paraId="05243E04" w14:textId="6EAEDF21" w:rsidR="00F44474" w:rsidRPr="00F44474" w:rsidRDefault="00F44474" w:rsidP="00F44474">
            <w:pPr>
              <w:pStyle w:val="a3"/>
              <w:numPr>
                <w:ilvl w:val="1"/>
                <w:numId w:val="12"/>
              </w:num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 развития музыкальности у дошкольников</w:t>
            </w:r>
          </w:p>
        </w:tc>
        <w:tc>
          <w:tcPr>
            <w:tcW w:w="1195" w:type="dxa"/>
          </w:tcPr>
          <w:p w14:paraId="5A6BE37D" w14:textId="70E89282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F44474" w14:paraId="265F92BE" w14:textId="77777777" w:rsidTr="004A5D4F">
        <w:tc>
          <w:tcPr>
            <w:tcW w:w="8091" w:type="dxa"/>
          </w:tcPr>
          <w:p w14:paraId="56B9AEAA" w14:textId="6FD4F6B1" w:rsidR="00F44474" w:rsidRPr="00F44474" w:rsidRDefault="00F44474" w:rsidP="00F44474">
            <w:pPr>
              <w:pStyle w:val="a3"/>
              <w:numPr>
                <w:ilvl w:val="1"/>
                <w:numId w:val="12"/>
              </w:num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 развития музыкальности у детей младшего школьного возраста</w:t>
            </w:r>
          </w:p>
        </w:tc>
        <w:tc>
          <w:tcPr>
            <w:tcW w:w="1195" w:type="dxa"/>
          </w:tcPr>
          <w:p w14:paraId="2C6E8135" w14:textId="25498A00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F44474" w14:paraId="6342C352" w14:textId="77777777" w:rsidTr="004A5D4F">
        <w:tc>
          <w:tcPr>
            <w:tcW w:w="8091" w:type="dxa"/>
          </w:tcPr>
          <w:p w14:paraId="4D229F7C" w14:textId="238EF040" w:rsidR="00F44474" w:rsidRPr="00F44474" w:rsidRDefault="00F44474" w:rsidP="00F44474">
            <w:pPr>
              <w:pStyle w:val="a3"/>
              <w:numPr>
                <w:ilvl w:val="1"/>
                <w:numId w:val="12"/>
              </w:num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 развития музыкальности у детей среднего школьного возраста</w:t>
            </w:r>
          </w:p>
        </w:tc>
        <w:tc>
          <w:tcPr>
            <w:tcW w:w="1195" w:type="dxa"/>
          </w:tcPr>
          <w:p w14:paraId="444D4451" w14:textId="113FF6BF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F44474" w14:paraId="451969EB" w14:textId="77777777" w:rsidTr="004A5D4F">
        <w:tc>
          <w:tcPr>
            <w:tcW w:w="8091" w:type="dxa"/>
          </w:tcPr>
          <w:p w14:paraId="7CB85C0B" w14:textId="39B5B7E9" w:rsidR="00F44474" w:rsidRPr="00F44474" w:rsidRDefault="00320951" w:rsidP="00320951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F44474"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омпоненты и критерии развития музыкальных способностей </w:t>
            </w:r>
          </w:p>
        </w:tc>
        <w:tc>
          <w:tcPr>
            <w:tcW w:w="1195" w:type="dxa"/>
          </w:tcPr>
          <w:p w14:paraId="47AFFA12" w14:textId="5DE9C192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F44474" w14:paraId="6CD42B24" w14:textId="77777777" w:rsidTr="004A5D4F">
        <w:tc>
          <w:tcPr>
            <w:tcW w:w="8091" w:type="dxa"/>
          </w:tcPr>
          <w:p w14:paraId="6474A8A6" w14:textId="5E152766" w:rsidR="00F44474" w:rsidRPr="00F44474" w:rsidRDefault="00320951" w:rsidP="00320951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F44474" w:rsidRPr="00F444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Упражнения на развитие музыкальности </w:t>
            </w:r>
          </w:p>
        </w:tc>
        <w:tc>
          <w:tcPr>
            <w:tcW w:w="1195" w:type="dxa"/>
          </w:tcPr>
          <w:p w14:paraId="6A76DB9E" w14:textId="6BB3E31D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F44474" w14:paraId="7C79485F" w14:textId="77777777" w:rsidTr="004A5D4F">
        <w:tc>
          <w:tcPr>
            <w:tcW w:w="8091" w:type="dxa"/>
          </w:tcPr>
          <w:p w14:paraId="13A84770" w14:textId="6F23EEC9" w:rsidR="00F44474" w:rsidRPr="00F44474" w:rsidRDefault="00320951" w:rsidP="00320951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195" w:type="dxa"/>
          </w:tcPr>
          <w:p w14:paraId="39C95972" w14:textId="6F1CD102" w:rsidR="00F44474" w:rsidRPr="004A5D4F" w:rsidRDefault="004A5D4F" w:rsidP="00CD1DC2">
            <w:pPr>
              <w:tabs>
                <w:tab w:val="left" w:pos="69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5D4F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</w:tbl>
    <w:p w14:paraId="1EE7AAD5" w14:textId="50FC9024" w:rsidR="00A717D2" w:rsidRDefault="00A717D2" w:rsidP="00CD1DC2">
      <w:pPr>
        <w:tabs>
          <w:tab w:val="left" w:pos="69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C90DF7B" w14:textId="77777777" w:rsidR="00A717D2" w:rsidRDefault="00A717D2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54DC1" w14:textId="77777777" w:rsidR="00A717D2" w:rsidRDefault="00A717D2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3080A" w14:textId="77777777" w:rsidR="00A717D2" w:rsidRDefault="00A717D2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74B24" w14:textId="77777777" w:rsidR="00A717D2" w:rsidRDefault="00A717D2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BD166" w14:textId="77777777" w:rsidR="00A717D2" w:rsidRDefault="00A717D2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FDA33" w14:textId="546D7B87" w:rsidR="00A717D2" w:rsidRDefault="00A717D2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8C383" w14:textId="77777777" w:rsidR="0010389E" w:rsidRDefault="0010389E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B362A" w14:textId="6E930D7C" w:rsidR="003137A3" w:rsidRDefault="003137A3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94FAD" w14:textId="3A161C99" w:rsidR="00AF538B" w:rsidRDefault="00AF538B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3FC7C" w14:textId="7191E5EC" w:rsidR="00AF538B" w:rsidRDefault="00AF538B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E8A25" w14:textId="3AE0B08E" w:rsidR="00E8196E" w:rsidRDefault="00E8196E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21BC4" w14:textId="77777777" w:rsidR="00E8196E" w:rsidRDefault="00E8196E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ED81C" w14:textId="77777777" w:rsidR="009264BA" w:rsidRDefault="009264BA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1A804" w14:textId="77777777" w:rsidR="00BD6A03" w:rsidRDefault="00BD6A03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79A93" w14:textId="77777777" w:rsidR="00BD6A03" w:rsidRDefault="00BD6A03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1C143" w14:textId="77777777" w:rsidR="00BD6A03" w:rsidRDefault="00BD6A03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FE23B" w14:textId="77777777" w:rsidR="00BD6A03" w:rsidRDefault="00BD6A03" w:rsidP="00BB13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07D6B" w14:textId="1AD7FDEA" w:rsidR="00BB13C2" w:rsidRDefault="00A717D2" w:rsidP="000945F5">
      <w:pPr>
        <w:pStyle w:val="1"/>
        <w:ind w:right="566" w:firstLine="851"/>
        <w:jc w:val="center"/>
        <w:rPr>
          <w:rFonts w:ascii="Times New Roman" w:hAnsi="Times New Roman"/>
          <w:b w:val="0"/>
          <w:bCs/>
          <w:color w:val="000000" w:themeColor="text1"/>
          <w:szCs w:val="28"/>
        </w:rPr>
      </w:pPr>
      <w:bookmarkStart w:id="0" w:name="_Toc200457306"/>
      <w:r w:rsidRPr="00855577">
        <w:rPr>
          <w:rFonts w:ascii="Times New Roman" w:hAnsi="Times New Roman"/>
          <w:b w:val="0"/>
          <w:bCs/>
          <w:color w:val="000000" w:themeColor="text1"/>
          <w:szCs w:val="28"/>
        </w:rPr>
        <w:lastRenderedPageBreak/>
        <w:t>ВВЕДЕНИЕ</w:t>
      </w:r>
      <w:bookmarkEnd w:id="0"/>
    </w:p>
    <w:p w14:paraId="6B34B367" w14:textId="77777777" w:rsidR="009264BA" w:rsidRPr="009264BA" w:rsidRDefault="009264BA" w:rsidP="000945F5">
      <w:pPr>
        <w:ind w:right="566" w:firstLine="851"/>
        <w:rPr>
          <w:lang w:eastAsia="ru-RU"/>
        </w:rPr>
      </w:pPr>
    </w:p>
    <w:p w14:paraId="1E521E7E" w14:textId="5035BA08" w:rsidR="00F528BD" w:rsidRPr="00D03DF8" w:rsidRDefault="00F528BD" w:rsidP="00BD6A03">
      <w:pPr>
        <w:pStyle w:val="5"/>
        <w:tabs>
          <w:tab w:val="left" w:pos="9070"/>
        </w:tabs>
        <w:spacing w:before="0" w:beforeAutospacing="0" w:after="160" w:afterAutospacing="0" w:line="360" w:lineRule="auto"/>
        <w:ind w:right="-2" w:firstLine="851"/>
        <w:jc w:val="both"/>
        <w:rPr>
          <w:rStyle w:val="a4"/>
          <w:sz w:val="28"/>
          <w:szCs w:val="28"/>
        </w:rPr>
      </w:pPr>
      <w:r w:rsidRPr="00D03DF8">
        <w:rPr>
          <w:rStyle w:val="a4"/>
          <w:sz w:val="28"/>
          <w:szCs w:val="28"/>
        </w:rPr>
        <w:t>Хореографическое образование начинается с освоения музыкально-ритмических особенностей, связанных не только с развитием танцевальных данных, но и музыкальности в целом. Развитие музыкальности способствует успешному проявлению личности в различных видах музыкальной деятельности и обеспечивает осознанное понимание особенностей музыкального языка, формированию музыкального вкуса, интересов и потребностей. Музыкальность является одним из основных критериев оценки в профессиональном и любительском танцевальном исполнительстве, а также способствует развитию эмоциональной сферы ребенка.</w:t>
      </w:r>
    </w:p>
    <w:p w14:paraId="4F688584" w14:textId="36E669B3" w:rsidR="00F528BD" w:rsidRPr="00D03DF8" w:rsidRDefault="00F528BD" w:rsidP="00BD6A03">
      <w:pPr>
        <w:pStyle w:val="5"/>
        <w:spacing w:before="0" w:beforeAutospacing="0" w:after="160" w:afterAutospacing="0" w:line="360" w:lineRule="auto"/>
        <w:ind w:right="-2" w:firstLine="851"/>
        <w:jc w:val="both"/>
        <w:rPr>
          <w:rStyle w:val="a4"/>
          <w:sz w:val="28"/>
          <w:szCs w:val="28"/>
        </w:rPr>
      </w:pPr>
      <w:r w:rsidRPr="00D03DF8">
        <w:rPr>
          <w:rStyle w:val="a4"/>
          <w:sz w:val="28"/>
          <w:szCs w:val="28"/>
        </w:rPr>
        <w:t xml:space="preserve">Несмотря на то, что хореография является коллективным видом искусства, танцевальное и музыкальное творчество должны основываться на индивидуально-дифференцированном подходе, учитывая возрастные особенности, способности и интересы учащихся. </w:t>
      </w:r>
    </w:p>
    <w:p w14:paraId="296F0368" w14:textId="77777777" w:rsidR="00BD6A03" w:rsidRDefault="00F528BD" w:rsidP="00BD6A03">
      <w:pPr>
        <w:pStyle w:val="5"/>
        <w:tabs>
          <w:tab w:val="left" w:pos="9070"/>
        </w:tabs>
        <w:spacing w:before="0" w:beforeAutospacing="0" w:after="160" w:afterAutospacing="0" w:line="360" w:lineRule="auto"/>
        <w:ind w:right="-2" w:firstLine="851"/>
        <w:jc w:val="both"/>
        <w:rPr>
          <w:rStyle w:val="a4"/>
          <w:sz w:val="28"/>
          <w:szCs w:val="28"/>
        </w:rPr>
      </w:pPr>
      <w:r w:rsidRPr="00D03DF8">
        <w:rPr>
          <w:rStyle w:val="a4"/>
          <w:sz w:val="28"/>
          <w:szCs w:val="28"/>
        </w:rPr>
        <w:t>Музыкальность является многосоставным понятием и включает в себя чувство ритма, ладовое чувство, способность слухового представления, эмоциональную отзывчивость на музыку. Танцевальное исполнительство способствует развитию музыкальности благодаря непосредственному физическому проявлению музыкального фрагмента. Танцевальные движения, особенно в начале обучения, исполняются в соответствии с музыкой (к примеру: высокие ноты в мелодии = высокие руки в танце), которая способствует развитию эмоциональной отзывчивости и пониманию наличия разновысотности у звуков (звуковысотный слух).</w:t>
      </w:r>
    </w:p>
    <w:p w14:paraId="79E5649A" w14:textId="22E28559" w:rsidR="002F3A81" w:rsidRPr="00D03DF8" w:rsidRDefault="00F528BD" w:rsidP="00BD6A03">
      <w:pPr>
        <w:pStyle w:val="5"/>
        <w:tabs>
          <w:tab w:val="left" w:pos="9070"/>
        </w:tabs>
        <w:spacing w:before="0" w:beforeAutospacing="0" w:after="160" w:afterAutospacing="0" w:line="360" w:lineRule="auto"/>
        <w:ind w:right="-2" w:firstLine="851"/>
        <w:jc w:val="both"/>
        <w:rPr>
          <w:rStyle w:val="a4"/>
          <w:sz w:val="28"/>
          <w:szCs w:val="28"/>
        </w:rPr>
      </w:pPr>
      <w:r w:rsidRPr="00D03DF8">
        <w:rPr>
          <w:rStyle w:val="a4"/>
          <w:sz w:val="28"/>
          <w:szCs w:val="28"/>
        </w:rPr>
        <w:t xml:space="preserve">Развитие всех составляющих понятия музыкальности достигается за счет использования общеустановленных методов обучения: словесных, </w:t>
      </w:r>
      <w:r w:rsidRPr="00D03DF8">
        <w:rPr>
          <w:rStyle w:val="a4"/>
          <w:sz w:val="28"/>
          <w:szCs w:val="28"/>
        </w:rPr>
        <w:lastRenderedPageBreak/>
        <w:t>наглядных и практических. Построение хореографического урока для развития музыкальности основывается на всех трех методах, используемых практически одновременно. Это помогает детальному и качественному усвоению материала, способствует передаче его эмоционального окраса и музыкальной составляющей.</w:t>
      </w:r>
    </w:p>
    <w:p w14:paraId="7E3769C5" w14:textId="77777777" w:rsidR="00BB13C2" w:rsidRDefault="00BB13C2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3470EF8" w14:textId="6B43122B" w:rsidR="00BB13C2" w:rsidRDefault="00BB13C2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71CF66F" w14:textId="191011AD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882E8E6" w14:textId="5E4060EA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6D2CC32" w14:textId="4A6DF0E6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6BF7733" w14:textId="66BBCEBC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DF6FEC1" w14:textId="408C9DF6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D94C8BF" w14:textId="4993053A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83C5F82" w14:textId="128318E3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A5E78A2" w14:textId="4A68ACFC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CC127C7" w14:textId="5A6482BE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CF8A404" w14:textId="358D6BB2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D69498F" w14:textId="56C446A7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2D75FD1" w14:textId="36485BF9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0FD3494" w14:textId="3D52EB16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1117D0A" w14:textId="4BA87C24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9AF4407" w14:textId="5FE9430F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2BE8B31" w14:textId="7A7B66F1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B292AB4" w14:textId="77777777" w:rsidR="00AF538B" w:rsidRDefault="00AF538B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B900906" w14:textId="77777777" w:rsidR="00D03DF8" w:rsidRDefault="00D03DF8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4A1A796" w14:textId="59AAA22B" w:rsidR="000945F5" w:rsidRDefault="000945F5" w:rsidP="00B57F2B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B177FBA" w14:textId="31790101" w:rsidR="00BB13C2" w:rsidRPr="00855577" w:rsidRDefault="00A717D2" w:rsidP="000945F5">
      <w:pPr>
        <w:pStyle w:val="1"/>
        <w:tabs>
          <w:tab w:val="left" w:pos="9497"/>
        </w:tabs>
        <w:spacing w:line="360" w:lineRule="auto"/>
        <w:contextualSpacing/>
        <w:mirrorIndents/>
        <w:jc w:val="both"/>
        <w:rPr>
          <w:rFonts w:ascii="Times New Roman" w:hAnsi="Times New Roman"/>
          <w:b w:val="0"/>
          <w:bCs/>
          <w:color w:val="000000" w:themeColor="text1"/>
          <w:szCs w:val="28"/>
        </w:rPr>
      </w:pPr>
      <w:bookmarkStart w:id="1" w:name="_Toc200457307"/>
      <w:r w:rsidRPr="00855577">
        <w:rPr>
          <w:rFonts w:ascii="Times New Roman" w:hAnsi="Times New Roman"/>
          <w:b w:val="0"/>
          <w:bCs/>
          <w:color w:val="000000" w:themeColor="text1"/>
          <w:szCs w:val="28"/>
        </w:rPr>
        <w:lastRenderedPageBreak/>
        <w:t>ГЛАВА 1. ВОЗРАСТНЫЕ ОСОБЕННОСТИ РАЗВИТИЯ МУЗЫКАЛЬНОСТИ</w:t>
      </w:r>
      <w:bookmarkEnd w:id="1"/>
    </w:p>
    <w:p w14:paraId="6A44BBD4" w14:textId="2469C2D9" w:rsidR="00BB13C2" w:rsidRPr="00BB13C2" w:rsidRDefault="00BB13C2" w:rsidP="00B57F2B">
      <w:pPr>
        <w:pStyle w:val="a3"/>
        <w:numPr>
          <w:ilvl w:val="1"/>
          <w:numId w:val="7"/>
        </w:numPr>
        <w:tabs>
          <w:tab w:val="left" w:pos="8647"/>
        </w:tabs>
        <w:spacing w:line="360" w:lineRule="auto"/>
        <w:ind w:left="0"/>
        <w:mirrorIndents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00457308"/>
      <w:r w:rsidRPr="00BB13C2">
        <w:rPr>
          <w:rFonts w:ascii="Times New Roman" w:hAnsi="Times New Roman" w:cs="Times New Roman"/>
          <w:b/>
          <w:bCs/>
          <w:sz w:val="28"/>
          <w:szCs w:val="28"/>
        </w:rPr>
        <w:t>Что такое музыкальность?</w:t>
      </w:r>
      <w:bookmarkEnd w:id="2"/>
    </w:p>
    <w:p w14:paraId="799634BD" w14:textId="77777777" w:rsidR="00B127C1" w:rsidRDefault="00300AF9" w:rsidP="00BD6A03">
      <w:pPr>
        <w:tabs>
          <w:tab w:val="left" w:pos="7513"/>
          <w:tab w:val="left" w:pos="7938"/>
          <w:tab w:val="left" w:pos="8222"/>
          <w:tab w:val="left" w:pos="8647"/>
          <w:tab w:val="left" w:pos="9070"/>
          <w:tab w:val="left" w:pos="9214"/>
          <w:tab w:val="left" w:pos="9781"/>
        </w:tabs>
        <w:spacing w:after="0" w:line="360" w:lineRule="auto"/>
        <w:ind w:left="-284" w:right="-285" w:firstLine="851"/>
        <w:contextualSpacing/>
        <w:mirrorIndents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В литературу понятие «музыкальность» ввел Б.М. Теплов и трактовал его как: «Переживание музыки как выражения некоторого содержания». В нем указывается именно эмоционально-смысловая сторона музыки. Б.М. Теплов также указывает, что «музыкальность связана именно со смысловой взволнованностью образно-выразительной функцией, а не просто внезапно возникающими эмоциями во время прослушивания музыкального произведения».</w:t>
      </w:r>
    </w:p>
    <w:p w14:paraId="3EEC51FA" w14:textId="6E84A011" w:rsidR="000945F5" w:rsidRDefault="00300AF9" w:rsidP="00BD6A03">
      <w:pPr>
        <w:tabs>
          <w:tab w:val="left" w:pos="7513"/>
          <w:tab w:val="left" w:pos="7938"/>
          <w:tab w:val="left" w:pos="8222"/>
          <w:tab w:val="left" w:pos="8647"/>
          <w:tab w:val="left" w:pos="9070"/>
          <w:tab w:val="left" w:pos="9214"/>
          <w:tab w:val="left" w:pos="9781"/>
        </w:tabs>
        <w:spacing w:after="0" w:line="360" w:lineRule="auto"/>
        <w:ind w:left="-284" w:right="-285" w:firstLine="851"/>
        <w:contextualSpacing/>
        <w:mirrorIndents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Сам термин «способности» обозначает внутренние условия развития человека, которые формируются в процессе его</w:t>
      </w:r>
      <w:r w:rsidR="000945F5">
        <w:rPr>
          <w:rFonts w:ascii="Times New Roman" w:hAnsi="Times New Roman" w:cs="Times New Roman"/>
          <w:sz w:val="28"/>
          <w:szCs w:val="28"/>
        </w:rPr>
        <w:t xml:space="preserve"> взаимодействия с внешним миром.</w:t>
      </w:r>
    </w:p>
    <w:p w14:paraId="008EA74F" w14:textId="77777777" w:rsidR="000945F5" w:rsidRDefault="00300AF9" w:rsidP="00BD6A03">
      <w:pPr>
        <w:tabs>
          <w:tab w:val="left" w:pos="7513"/>
          <w:tab w:val="left" w:pos="7938"/>
          <w:tab w:val="left" w:pos="8222"/>
          <w:tab w:val="left" w:pos="8647"/>
          <w:tab w:val="left" w:pos="9070"/>
          <w:tab w:val="left" w:pos="9214"/>
          <w:tab w:val="left" w:pos="9781"/>
        </w:tabs>
        <w:spacing w:after="0" w:line="360" w:lineRule="auto"/>
        <w:ind w:left="-284" w:right="-285" w:firstLine="851"/>
        <w:contextualSpacing/>
        <w:mirrorIndents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Способности создаются и проявляются только благодаря конкретной деятельности. По своему существу способность – это понятие динамическое и существует только в движении (развитии).</w:t>
      </w:r>
    </w:p>
    <w:p w14:paraId="737AA340" w14:textId="65E25C2F" w:rsidR="000945F5" w:rsidRDefault="00300AF9" w:rsidP="00BD6A03">
      <w:pPr>
        <w:tabs>
          <w:tab w:val="left" w:pos="7513"/>
          <w:tab w:val="left" w:pos="7938"/>
          <w:tab w:val="left" w:pos="8222"/>
          <w:tab w:val="left" w:pos="8647"/>
          <w:tab w:val="left" w:pos="9070"/>
          <w:tab w:val="left" w:pos="9214"/>
          <w:tab w:val="left" w:pos="9781"/>
        </w:tabs>
        <w:spacing w:after="0" w:line="360" w:lineRule="auto"/>
        <w:ind w:left="-284" w:right="-285" w:firstLine="851"/>
        <w:contextualSpacing/>
        <w:mirrorIndents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Наибольший вклад в экспериментальные исследования по выявлению способностей внес Б.М. Теплов. В своих трудах он сравнивал работы многих ученых и излагал собственное мнение по проблемам развития музыкальных способностей. Б.М. Теплов опирался на работы выдающегося физиолога И.П. Павлова, и признавал врожденные свойства нервной системы. Однако, считал их не только наследственными, потому что эти свойства не только формируются в период внутриутробного развития ребенка, но и развиваются в течение нескольких лет после рождения.</w:t>
      </w:r>
    </w:p>
    <w:p w14:paraId="4229EDB5" w14:textId="77777777" w:rsidR="00300AF9" w:rsidRPr="00300AF9" w:rsidRDefault="00300AF9" w:rsidP="00BD6A03">
      <w:pPr>
        <w:tabs>
          <w:tab w:val="left" w:pos="7513"/>
          <w:tab w:val="left" w:pos="7938"/>
          <w:tab w:val="left" w:pos="8222"/>
          <w:tab w:val="left" w:pos="8647"/>
          <w:tab w:val="left" w:pos="9070"/>
          <w:tab w:val="left" w:pos="9214"/>
        </w:tabs>
        <w:spacing w:line="360" w:lineRule="auto"/>
        <w:ind w:left="-284" w:firstLine="851"/>
        <w:contextualSpacing/>
        <w:mirrorIndents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Теплов Б.М. разделил понятие способность на три составляющие:</w:t>
      </w:r>
    </w:p>
    <w:p w14:paraId="5D911909" w14:textId="3D7DCAC6" w:rsidR="00300AF9" w:rsidRPr="00300AF9" w:rsidRDefault="00300AF9" w:rsidP="001873D5">
      <w:pPr>
        <w:tabs>
          <w:tab w:val="left" w:pos="9070"/>
          <w:tab w:val="left" w:pos="9214"/>
        </w:tabs>
        <w:spacing w:line="360" w:lineRule="auto"/>
        <w:ind w:left="567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 xml:space="preserve">1. </w:t>
      </w:r>
      <w:r w:rsidR="002A1129">
        <w:rPr>
          <w:rFonts w:ascii="Times New Roman" w:hAnsi="Times New Roman" w:cs="Times New Roman"/>
          <w:sz w:val="28"/>
          <w:szCs w:val="28"/>
        </w:rPr>
        <w:t>«</w:t>
      </w:r>
      <w:r w:rsidRPr="00300AF9">
        <w:rPr>
          <w:rFonts w:ascii="Times New Roman" w:hAnsi="Times New Roman" w:cs="Times New Roman"/>
          <w:sz w:val="28"/>
          <w:szCs w:val="28"/>
        </w:rPr>
        <w:t>Индивидуально-психологические особенности</w:t>
      </w:r>
      <w:r w:rsidR="001873D5">
        <w:rPr>
          <w:rFonts w:ascii="Times New Roman" w:hAnsi="Times New Roman" w:cs="Times New Roman"/>
          <w:sz w:val="28"/>
          <w:szCs w:val="28"/>
        </w:rPr>
        <w:t>»</w:t>
      </w:r>
      <w:r w:rsidRPr="00300AF9">
        <w:rPr>
          <w:rFonts w:ascii="Times New Roman" w:hAnsi="Times New Roman" w:cs="Times New Roman"/>
          <w:sz w:val="28"/>
          <w:szCs w:val="28"/>
        </w:rPr>
        <w:t>, отличающие каждого индивида от другого.</w:t>
      </w:r>
    </w:p>
    <w:p w14:paraId="227A57C5" w14:textId="77777777" w:rsidR="00300AF9" w:rsidRPr="00300AF9" w:rsidRDefault="00300AF9" w:rsidP="001873D5">
      <w:pPr>
        <w:tabs>
          <w:tab w:val="left" w:pos="8647"/>
        </w:tabs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 xml:space="preserve">2. Особенности, имеющие отношение к какой-либо конкретной деятельности или множество направлений. </w:t>
      </w:r>
    </w:p>
    <w:p w14:paraId="62DB053A" w14:textId="0D86400A" w:rsidR="00300AF9" w:rsidRDefault="00300AF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lastRenderedPageBreak/>
        <w:t>3. «Способности» не сводятся к общим знаниям, умениям и навыкам человека, выработанным ранее».</w:t>
      </w:r>
    </w:p>
    <w:p w14:paraId="6C3BD719" w14:textId="77777777" w:rsidR="00300AF9" w:rsidRPr="00300AF9" w:rsidRDefault="00300AF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Термин «музыкальные способности» представляет собой комплекс индивидуально-психологических свойств, обуславливающих восприятие, исполнение, сочинение и обучаемость в области музыки. Иногда совокупность музыкальных способностей объединяют понятием «музыкальность».</w:t>
      </w:r>
    </w:p>
    <w:p w14:paraId="7B47FE86" w14:textId="79AEE8C5" w:rsidR="00300AF9" w:rsidRDefault="00300AF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Развитие музыкальных способностей дает возможность успешно проявлять себя в различных видах музыкальной деятельности и обеспечивает осознание особенностей музыкального языка, что является основой для формирования музыкального вкуса, интересов, потребностей человека.</w:t>
      </w:r>
    </w:p>
    <w:p w14:paraId="42AB4684" w14:textId="77777777" w:rsidR="00300AF9" w:rsidRPr="00300AF9" w:rsidRDefault="00300AF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Помимо развития музыкальных способностей, у человека формируются и общие (внимание, память, мышление, воля и т.д.), благодаря индивидуальному подходу и интересу самого обучаемого. Комплексное развитие музыкальных и общих способностей образует более обширное понятие «музыкальная одаренность».</w:t>
      </w:r>
    </w:p>
    <w:p w14:paraId="3FBD10EB" w14:textId="77777777" w:rsidR="00300AF9" w:rsidRPr="00300AF9" w:rsidRDefault="00300AF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>Музыкальная одаренность не имеет конкретного обозначения и трактуется всеми по-разному. Согласно некоторым из них, музыкальная одаренность – это высшее индивидуализированное проявление музыкальных способностей.</w:t>
      </w:r>
    </w:p>
    <w:p w14:paraId="533ECE7A" w14:textId="002C2F19" w:rsidR="00300AF9" w:rsidRPr="00300AF9" w:rsidRDefault="00300AF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00AF9">
        <w:rPr>
          <w:rFonts w:ascii="Times New Roman" w:hAnsi="Times New Roman" w:cs="Times New Roman"/>
          <w:sz w:val="28"/>
          <w:szCs w:val="28"/>
        </w:rPr>
        <w:t xml:space="preserve">Л.А. Венгер раскрывает значение музыкальной одаренности как «высокий уровень развития способностей, неизменно проявляющихся на протяжении длительного отрезка его жизни в сочетании с высокой познавательной мотивацией». Музыкальная одаренность имеет отношение не только к </w:t>
      </w:r>
      <w:r w:rsidRPr="00300AF9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конкретной музыкальной деятельности, но и ко всем познавательным процессам. Ю.З. Гильбух под одаренностью понимает «…раннее проявление когнитивной и творческой деятельности, а также быстроту и точность умственных операций». </w:t>
      </w:r>
    </w:p>
    <w:p w14:paraId="6E560FCF" w14:textId="77777777" w:rsidR="00F430CC" w:rsidRPr="00F430CC" w:rsidRDefault="00F430CC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Для выявления музыкальной одаренности или способностей вообще используется диагностика способностей, предложенная Л.С. Выготским. Он считал, что только многократные и систематические наблюдения помогают наиболее точно диагностировать способности и процесс психологического развития. Л.С. Выготский разделял диагностику на три составляющих:</w:t>
      </w:r>
    </w:p>
    <w:p w14:paraId="76A9691D" w14:textId="34955BB0" w:rsidR="00F430CC" w:rsidRPr="00F430CC" w:rsidRDefault="002A112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30CC" w:rsidRPr="00F430CC">
        <w:rPr>
          <w:rFonts w:ascii="Times New Roman" w:hAnsi="Times New Roman" w:cs="Times New Roman"/>
          <w:sz w:val="28"/>
          <w:szCs w:val="28"/>
        </w:rPr>
        <w:t>«Симптоматический анализ – постановка имеющихся симптомов и быстрые практические выводы, помогающие к примеру, провести отбор учеников в соответствующее заведение.</w:t>
      </w:r>
    </w:p>
    <w:p w14:paraId="5C32738C" w14:textId="6FBB21AD" w:rsidR="00F430CC" w:rsidRPr="00F430CC" w:rsidRDefault="002A112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D546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F430CC" w:rsidRPr="00F430CC">
        <w:rPr>
          <w:rFonts w:ascii="Times New Roman" w:hAnsi="Times New Roman" w:cs="Times New Roman"/>
          <w:sz w:val="28"/>
          <w:szCs w:val="28"/>
        </w:rPr>
        <w:t>Этиологическая ступень диагностики – включает в себя опыт и признаки специфики диагностического познания (распознание объекта на психологические отклонения), а также конкретная помощь при симптомах и причинах их появлений.</w:t>
      </w:r>
    </w:p>
    <w:p w14:paraId="39F08D4E" w14:textId="26F37477" w:rsidR="00F430CC" w:rsidRDefault="002A1129" w:rsidP="00A15D18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30CC" w:rsidRPr="00F430CC">
        <w:rPr>
          <w:rFonts w:ascii="Times New Roman" w:hAnsi="Times New Roman" w:cs="Times New Roman"/>
          <w:sz w:val="28"/>
          <w:szCs w:val="28"/>
        </w:rPr>
        <w:t xml:space="preserve">Типологический диагноз – учитывает различные пути развития». Несмотря на то, что музыкальные способности являются распространёнными данными у людей, бывают и исключения, имеющие полную противоположность или отсутствие музыкальных задатков вовсе. Такой феномен называется «амузия» (от гр. amusia – некультурность, необразованность, нехудожественность) – крайне низкий уровень музыкальных способностей или их нарушение. Амузия является нарушением звуковосприятия (последовательности звуков как смыслового единства), когда человек не может узнавать и воспроизводить знакомую мелодию, даже если услышал ее только что. «Амузия делится на сенсорную (невозможность восприятия музыки) и моторную (не могут ее повторить). Вопрос о локализации </w:t>
      </w:r>
      <w:r w:rsidR="00F430CC" w:rsidRPr="00F430CC">
        <w:rPr>
          <w:rFonts w:ascii="Times New Roman" w:hAnsi="Times New Roman" w:cs="Times New Roman"/>
          <w:sz w:val="28"/>
          <w:szCs w:val="28"/>
        </w:rPr>
        <w:lastRenderedPageBreak/>
        <w:t>амузий в области мозга выяснен не до конца, хотя есть данные о связях сенсорной амузий с поражениями левого полушария, а моторной – правого. Несогласованность исследований связана с индивидуальной вариативностью мозга, а также с профессией больных (у музыкантов мозговая локализация амузий иная, чем у немузыкантов)».</w:t>
      </w:r>
    </w:p>
    <w:p w14:paraId="6FB75199" w14:textId="77777777" w:rsidR="00164F26" w:rsidRDefault="00164F26" w:rsidP="002A1129">
      <w:pPr>
        <w:tabs>
          <w:tab w:val="left" w:pos="8647"/>
        </w:tabs>
        <w:spacing w:line="360" w:lineRule="auto"/>
        <w:ind w:left="127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21DE719" w14:textId="3A0E725A" w:rsidR="00F430CC" w:rsidRPr="006F50F1" w:rsidRDefault="00F430CC" w:rsidP="002A1129">
      <w:pPr>
        <w:pStyle w:val="a3"/>
        <w:numPr>
          <w:ilvl w:val="1"/>
          <w:numId w:val="7"/>
        </w:numPr>
        <w:tabs>
          <w:tab w:val="left" w:pos="8647"/>
        </w:tabs>
        <w:spacing w:line="360" w:lineRule="auto"/>
        <w:ind w:left="1276"/>
        <w:mirrorIndents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00457309"/>
      <w:r w:rsidRPr="006F50F1">
        <w:rPr>
          <w:rFonts w:ascii="Times New Roman" w:hAnsi="Times New Roman" w:cs="Times New Roman"/>
          <w:b/>
          <w:bCs/>
          <w:sz w:val="28"/>
          <w:szCs w:val="28"/>
        </w:rPr>
        <w:t>Условия развития музыкальности в классе хореографии</w:t>
      </w:r>
      <w:bookmarkEnd w:id="4"/>
    </w:p>
    <w:p w14:paraId="24815FE3" w14:textId="77777777" w:rsidR="00F430CC" w:rsidRPr="00F430CC" w:rsidRDefault="00F430CC" w:rsidP="00F3522F">
      <w:pPr>
        <w:tabs>
          <w:tab w:val="left" w:pos="8647"/>
        </w:tabs>
        <w:spacing w:line="360" w:lineRule="auto"/>
        <w:ind w:right="566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Хореография в настоящее время является общедоступным массовым видом искусства и пользуется большим спросом среди детей и их родителей. Благодаря систематизации обучения, в классе хореографии у учащихся развиваются чувство ответственности, принципиальности, требовательности к самому себе, а также улучшаются физические данные и музыкальные способности.</w:t>
      </w:r>
    </w:p>
    <w:p w14:paraId="12484F40" w14:textId="77777777" w:rsidR="00F430CC" w:rsidRPr="00F430CC" w:rsidRDefault="00F430CC" w:rsidP="00F3522F">
      <w:pPr>
        <w:tabs>
          <w:tab w:val="left" w:pos="8647"/>
        </w:tabs>
        <w:spacing w:line="360" w:lineRule="auto"/>
        <w:ind w:right="566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Музыкальность танцевального искусства укоренилась благодаря творческой работе Льва Иванова и Мариуса Петипа в сотрудничестве с П.И. Чайковским и А.К. Глазуновым. В своих произведениях они представили органичные художественные формы музыкально-хореографического синтеза, продемонстрировав значение динамичного движения музыки на развитие хореографического искусства.</w:t>
      </w:r>
    </w:p>
    <w:p w14:paraId="7B14FE2C" w14:textId="77777777" w:rsidR="00F430CC" w:rsidRPr="00F430CC" w:rsidRDefault="00F430CC" w:rsidP="00F3522F">
      <w:pPr>
        <w:tabs>
          <w:tab w:val="left" w:pos="8647"/>
        </w:tabs>
        <w:spacing w:line="360" w:lineRule="auto"/>
        <w:ind w:right="566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 xml:space="preserve">Несмотря на современные веяния в танцевальном творчестве, где танец может существовать в тишине, исполняться под определенные ритмические звуки или стихи, музыка все же играет главенствующую роль. Музыка – режиссёр танца, именно под неё создаётся танец, а танец, в свою очередь, это язык тела и вид искусства. Чтобы она </w:t>
      </w:r>
      <w:r w:rsidRPr="00F430CC">
        <w:rPr>
          <w:rFonts w:ascii="Times New Roman" w:hAnsi="Times New Roman" w:cs="Times New Roman"/>
          <w:sz w:val="28"/>
          <w:szCs w:val="28"/>
        </w:rPr>
        <w:lastRenderedPageBreak/>
        <w:t>выполняла важную функцию в становлении творческих способностей при занятиях хореографии, необходимо развивать в человеке общую музыкальность.</w:t>
      </w:r>
    </w:p>
    <w:p w14:paraId="6F67D977" w14:textId="77777777" w:rsidR="00F430CC" w:rsidRPr="00F430CC" w:rsidRDefault="00F430CC" w:rsidP="00F3522F">
      <w:pPr>
        <w:tabs>
          <w:tab w:val="left" w:pos="8647"/>
        </w:tabs>
        <w:spacing w:line="360" w:lineRule="auto"/>
        <w:ind w:right="566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Многие хореографы в своей деятельности опираются на понятие музыкальности, разработанное Н.И. Тарасовым. По его мнению, музыкальность танцовщика компонуется из трех взаимодополняющих исполнительских компонентов:</w:t>
      </w:r>
    </w:p>
    <w:p w14:paraId="7E0E9141" w14:textId="04270B33" w:rsidR="00F430CC" w:rsidRPr="00F430CC" w:rsidRDefault="002A1129" w:rsidP="00AF538B">
      <w:pPr>
        <w:tabs>
          <w:tab w:val="left" w:pos="8647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30CC" w:rsidRPr="00F430CC">
        <w:rPr>
          <w:rFonts w:ascii="Times New Roman" w:hAnsi="Times New Roman" w:cs="Times New Roman"/>
          <w:sz w:val="28"/>
          <w:szCs w:val="28"/>
        </w:rPr>
        <w:t>«Согласование действий с музыкальным ритмом. Первоначально учащиеся проходят простейшие музыкальные и хореографические ритмы размером на 2/4 и 4/4, затем более сложные: на 3/4 и 6/8 и т.д., варьируя переходы от медленных темпов к быстрым и к усилению динамики исполняемых упражнений, что, в свою очередь, способствует воспитанию более чуткой связи музыки и танца.</w:t>
      </w:r>
    </w:p>
    <w:p w14:paraId="0FE76187" w14:textId="507AE972" w:rsidR="00F430CC" w:rsidRPr="00F430CC" w:rsidRDefault="00F430CC" w:rsidP="00AF538B">
      <w:pPr>
        <w:tabs>
          <w:tab w:val="left" w:pos="8647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2.</w:t>
      </w:r>
      <w:r w:rsidR="002A1129">
        <w:rPr>
          <w:rFonts w:ascii="Times New Roman" w:hAnsi="Times New Roman" w:cs="Times New Roman"/>
          <w:sz w:val="28"/>
          <w:szCs w:val="28"/>
        </w:rPr>
        <w:t xml:space="preserve"> </w:t>
      </w:r>
      <w:r w:rsidRPr="00F430CC">
        <w:rPr>
          <w:rFonts w:ascii="Times New Roman" w:hAnsi="Times New Roman" w:cs="Times New Roman"/>
          <w:sz w:val="28"/>
          <w:szCs w:val="28"/>
        </w:rPr>
        <w:t xml:space="preserve">Умение учащихся сознательно и творчески воспринимать тему-мелодию, художественно воплощая ее в танце. Танец существует подлинно живым выразителем сценического действия только при условии творческого побуждения. Эмоциональное восприятие музыкальной темы всегда вызывает у исполнителя стремление действовать не только технически совершенно, шаблонно выполняя заданное, но и эмоционально. К эмоционально-художественному содержанию произведения также относится и динамика – сила или громкость звучания. Учащимся постепенно предлагаются музыкальные произведения с ярко выраженными динамическими контрастами в частях или отдельных музыкальных фразах. Затем, после усвоения материала, исполнителям необходимо научиться реагировать на постепенное усиление или ослабление звучания. Динамика движения отражается путем мышечного напряжения. Усиленное звучание музыки – увеличение </w:t>
      </w:r>
      <w:r w:rsidRPr="00F430CC">
        <w:rPr>
          <w:rFonts w:ascii="Times New Roman" w:hAnsi="Times New Roman" w:cs="Times New Roman"/>
          <w:sz w:val="28"/>
          <w:szCs w:val="28"/>
        </w:rPr>
        <w:lastRenderedPageBreak/>
        <w:t>мышечной нагрузки, соответственно увеличивается объем движения и его амплитуда.</w:t>
      </w:r>
    </w:p>
    <w:p w14:paraId="3A9535B6" w14:textId="77A254F8" w:rsidR="00F430CC" w:rsidRPr="00F430CC" w:rsidRDefault="002A1129" w:rsidP="00B24F4A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30CC" w:rsidRPr="00F430CC">
        <w:rPr>
          <w:rFonts w:ascii="Times New Roman" w:hAnsi="Times New Roman" w:cs="Times New Roman"/>
          <w:sz w:val="28"/>
          <w:szCs w:val="28"/>
        </w:rPr>
        <w:t>Умение учащихся внимательно вслушиваться в интонации музыкальной темы, стремясь технически верно и творчески увлеченно воплотить их звучание в пластике танца. Практика показывает, что это умение должно воспитываться у учащихся наравне с верным чувством ритма и понимание темы. Можно уметь танцевать, тонко и верно воспринимать содержание музыкальной темы, но не уметь передать ее интонации в своем исполнении. Поэтому, на каждом уроке необходимо учить исполнителя воспринимать не только что, но и как говорит музыкальная тема».</w:t>
      </w:r>
    </w:p>
    <w:p w14:paraId="093A4D67" w14:textId="77777777" w:rsidR="00F430CC" w:rsidRPr="00F430CC" w:rsidRDefault="00F430CC" w:rsidP="00B24F4A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Занятия хореографией способствуют более быстрому развитию музыкальности, нежели другие виды творчества. Это происходит благодаря постоянному использованию музыкальных композиций при построении уроков, постановок или концертных мероприятий.</w:t>
      </w:r>
    </w:p>
    <w:p w14:paraId="5D80B76F" w14:textId="604098C6" w:rsidR="00F430CC" w:rsidRDefault="00F430CC" w:rsidP="00B24F4A">
      <w:pPr>
        <w:tabs>
          <w:tab w:val="left" w:pos="8647"/>
        </w:tabs>
        <w:spacing w:line="360" w:lineRule="auto"/>
        <w:ind w:right="566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Основная работа по развитию музыкальности в классе хореографии непосредственно на самом занятии, когда есть возможность тщательно отследить процесс самого развития. Фундаментальные музыкальные способности развиваются успешнее всего в дошкольном возрасте, так как в этот период жизни ребенка закладываются основы музыкальной деятельности, а также формируется ценностное отношение к окружающему миру и к себе.</w:t>
      </w:r>
    </w:p>
    <w:p w14:paraId="2EB32CCC" w14:textId="77777777" w:rsidR="00F430CC" w:rsidRPr="00F430CC" w:rsidRDefault="00F430CC" w:rsidP="00A54FB1">
      <w:pPr>
        <w:tabs>
          <w:tab w:val="left" w:pos="8647"/>
        </w:tabs>
        <w:spacing w:line="360" w:lineRule="auto"/>
        <w:ind w:right="13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 xml:space="preserve">Индивидуальный подход к развитию музыкальности в классе хореографии имеет такие цели, как поддержание интереса учащегося к музыкально-хореографической деятельности, формирование художественного вкуса, проявление познания к искусству в целом. Он </w:t>
      </w:r>
      <w:r w:rsidRPr="00F430CC">
        <w:rPr>
          <w:rFonts w:ascii="Times New Roman" w:hAnsi="Times New Roman" w:cs="Times New Roman"/>
          <w:sz w:val="28"/>
          <w:szCs w:val="28"/>
        </w:rPr>
        <w:lastRenderedPageBreak/>
        <w:t>помогает педагогу подобрать правильный качественный репертуар для работы, а также средства и методы для развития музыкальности.</w:t>
      </w:r>
    </w:p>
    <w:p w14:paraId="2ACA58F7" w14:textId="359B65C9" w:rsidR="00F430CC" w:rsidRPr="00F430CC" w:rsidRDefault="00F430CC" w:rsidP="00A54FB1">
      <w:pPr>
        <w:tabs>
          <w:tab w:val="left" w:pos="8647"/>
        </w:tabs>
        <w:spacing w:line="360" w:lineRule="auto"/>
        <w:ind w:right="13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 xml:space="preserve">Репертуар хореографического урока определяет вектор обучения. В танцевальных кружках при детских школах искусств, помимо педагогов, работают концертмейстеры, которые помогают в поиске нужного музыкального материала. Необходимым условием подбора репертуара, как и учебного танцевального материала, является соответствие возрастным особенностям группы. Необходимо, чтобы музыкальный материал соответствовал образному и был понятен, при таком условии музыкальный смысл произведения не является посторонним и становится языком танца. </w:t>
      </w:r>
    </w:p>
    <w:p w14:paraId="2FC3C0D1" w14:textId="77777777" w:rsidR="00F430CC" w:rsidRPr="00F430CC" w:rsidRDefault="00F430CC" w:rsidP="00A54FB1">
      <w:pPr>
        <w:tabs>
          <w:tab w:val="left" w:pos="907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В репертуар хореографического коллектива входят не только композиции для постановочных работ, но и музыкальное сопровождение танцевального экзерсиса. Музыкальное сопровождение танцевального урока имеет свои свойства, необходимые для точного и четкого развития музыкальности:</w:t>
      </w:r>
    </w:p>
    <w:p w14:paraId="03C8D78A" w14:textId="0718D66D" w:rsidR="00F430CC" w:rsidRPr="00F430CC" w:rsidRDefault="00F430CC" w:rsidP="00A54FB1">
      <w:pPr>
        <w:tabs>
          <w:tab w:val="left" w:pos="907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1.</w:t>
      </w:r>
      <w:r w:rsidR="002A1129" w:rsidRPr="00F430CC">
        <w:rPr>
          <w:rFonts w:ascii="Times New Roman" w:hAnsi="Times New Roman" w:cs="Times New Roman"/>
          <w:sz w:val="28"/>
          <w:szCs w:val="28"/>
        </w:rPr>
        <w:t xml:space="preserve"> </w:t>
      </w:r>
      <w:r w:rsidRPr="00F430CC">
        <w:rPr>
          <w:rFonts w:ascii="Times New Roman" w:hAnsi="Times New Roman" w:cs="Times New Roman"/>
          <w:sz w:val="28"/>
          <w:szCs w:val="28"/>
        </w:rPr>
        <w:t>Квадратность. В танцевальном экзерсисе комбинации строятся по принципу квадрата, когда одно движение выполняется в 4 стороны по равному музыкальному отрезку. Квадратность способствует развитию чувства законченности движения и музыкальной фразы, впоследствии усложнения комбинаторного рисунка упрощается и может быть неровным (когда движение изменяются не по квадрату, синкопировано).</w:t>
      </w:r>
    </w:p>
    <w:p w14:paraId="4B0172CB" w14:textId="557156CB" w:rsidR="00F430CC" w:rsidRPr="00F430CC" w:rsidRDefault="00F430CC" w:rsidP="00A54FB1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2.</w:t>
      </w:r>
      <w:r w:rsidR="002A1129" w:rsidRPr="00F430CC">
        <w:rPr>
          <w:rFonts w:ascii="Times New Roman" w:hAnsi="Times New Roman" w:cs="Times New Roman"/>
          <w:sz w:val="28"/>
          <w:szCs w:val="28"/>
        </w:rPr>
        <w:t xml:space="preserve"> </w:t>
      </w:r>
      <w:r w:rsidRPr="00F430CC">
        <w:rPr>
          <w:rFonts w:ascii="Times New Roman" w:hAnsi="Times New Roman" w:cs="Times New Roman"/>
          <w:sz w:val="28"/>
          <w:szCs w:val="28"/>
        </w:rPr>
        <w:t xml:space="preserve">Определенный ритмический темп. Каждому упражнению в танцевальном экзерсисе соответствует определенный темп исполнения, к примеру, rond de jambe – исполняется в медленном темпе на ¾, лирический по характеру. Либо battements tendus, который имеет четкий ровный темп с </w:t>
      </w:r>
      <w:r w:rsidRPr="00F430CC">
        <w:rPr>
          <w:rFonts w:ascii="Times New Roman" w:hAnsi="Times New Roman" w:cs="Times New Roman"/>
          <w:sz w:val="28"/>
          <w:szCs w:val="28"/>
        </w:rPr>
        <w:lastRenderedPageBreak/>
        <w:t>синкопированным рисунком. Исполнение этого движения происходит в быстром темпе восьмыми нотами, в музыкальных фрагментах должны присутствовать шестнадцатые и восьмые длительности (размер 2/4 или 4/4 при медленном исполнении).</w:t>
      </w:r>
    </w:p>
    <w:p w14:paraId="119DAF4A" w14:textId="5EA039E2" w:rsidR="00F430CC" w:rsidRPr="00F430CC" w:rsidRDefault="00F430CC" w:rsidP="00AF538B">
      <w:pPr>
        <w:tabs>
          <w:tab w:val="left" w:pos="8647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3.</w:t>
      </w:r>
      <w:r w:rsidR="002A1129" w:rsidRPr="00F430CC">
        <w:rPr>
          <w:rFonts w:ascii="Times New Roman" w:hAnsi="Times New Roman" w:cs="Times New Roman"/>
          <w:sz w:val="28"/>
          <w:szCs w:val="28"/>
        </w:rPr>
        <w:t xml:space="preserve"> </w:t>
      </w:r>
      <w:r w:rsidRPr="00F430CC">
        <w:rPr>
          <w:rFonts w:ascii="Times New Roman" w:hAnsi="Times New Roman" w:cs="Times New Roman"/>
          <w:sz w:val="28"/>
          <w:szCs w:val="28"/>
        </w:rPr>
        <w:t>Наличие затактов, которые определяют характер движения с самого начала исполнения. В хореографии затакт чаще всего называют «Préparations» – подготовка к движению. Любой затакт акцентируется на слабой доле и сигнализирует о начале движения.</w:t>
      </w:r>
    </w:p>
    <w:p w14:paraId="695A5FAE" w14:textId="5F73E1B0" w:rsidR="00F430CC" w:rsidRPr="00F430CC" w:rsidRDefault="002A1129" w:rsidP="00B127C1">
      <w:pPr>
        <w:tabs>
          <w:tab w:val="left" w:pos="9354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127C1" w:rsidRPr="00F430CC">
        <w:rPr>
          <w:rFonts w:ascii="Times New Roman" w:hAnsi="Times New Roman" w:cs="Times New Roman"/>
          <w:sz w:val="28"/>
          <w:szCs w:val="28"/>
        </w:rPr>
        <w:t>Метроритмические</w:t>
      </w:r>
      <w:r w:rsidR="00F430CC" w:rsidRPr="00F430CC">
        <w:rPr>
          <w:rFonts w:ascii="Times New Roman" w:hAnsi="Times New Roman" w:cs="Times New Roman"/>
          <w:sz w:val="28"/>
          <w:szCs w:val="28"/>
        </w:rPr>
        <w:t xml:space="preserve"> особенности. На начальном этапе проучивания упражнений экзерсиса музыкальное сопровождение движения замедляется, не меняя при этом характер. По мере выучивания темп ускоряется.</w:t>
      </w:r>
    </w:p>
    <w:p w14:paraId="6000A6FE" w14:textId="4808C363" w:rsidR="00F430CC" w:rsidRDefault="00F430CC" w:rsidP="006D1A7A">
      <w:pPr>
        <w:tabs>
          <w:tab w:val="left" w:pos="709"/>
          <w:tab w:val="left" w:pos="8647"/>
        </w:tabs>
        <w:spacing w:line="360" w:lineRule="auto"/>
        <w:ind w:right="-1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 xml:space="preserve">Равным образом педагог должен осознавать, что музыкальное пространство следует постепенно формировать и за пределами класса. К сожалению, музыкальная среда, создаваемая современными исполнителями, вызывающими интерес у современных детей, не является подходящим материалом для развития музыкальности и музыкальной культуры. Чтобы создать качественное музыкальное пространство, необходимо привлечь тех, кто создает среду вне учебного процесса – в первую очередь, родителей. В качестве музыкального материала родителям можно предложить музыку, используемую на уроках. Или же дать конкретное домашнее задание, которое будет выполняться совместно родителями и детьми: послушать, пофантазировать, найти новое музыкальное произведение, сочинить совместный музыкальный или танцевальный отрывок, нарисовать образ, подходящий под музыкальный материал. Выбирать музыку лучше только высокохудожественную, проверенную временем. Учитывая это, </w:t>
      </w:r>
      <w:r w:rsidRPr="00F430CC">
        <w:rPr>
          <w:rFonts w:ascii="Times New Roman" w:hAnsi="Times New Roman" w:cs="Times New Roman"/>
          <w:sz w:val="28"/>
          <w:szCs w:val="28"/>
        </w:rPr>
        <w:lastRenderedPageBreak/>
        <w:t>руководитель и родители могут создать музыкальный материал из образцов классической, народной и современной музыки.</w:t>
      </w:r>
    </w:p>
    <w:p w14:paraId="3FF090AC" w14:textId="2B87A56B" w:rsidR="00FD4BB1" w:rsidRDefault="00FD4BB1" w:rsidP="006F21D0">
      <w:pPr>
        <w:tabs>
          <w:tab w:val="left" w:pos="709"/>
          <w:tab w:val="left" w:pos="8647"/>
        </w:tabs>
        <w:spacing w:line="360" w:lineRule="auto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82930CC" w14:textId="77777777" w:rsidR="004A5D4F" w:rsidRDefault="004A5D4F" w:rsidP="006F21D0">
      <w:pPr>
        <w:tabs>
          <w:tab w:val="left" w:pos="709"/>
          <w:tab w:val="left" w:pos="8647"/>
        </w:tabs>
        <w:spacing w:line="360" w:lineRule="auto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6F2A4AF" w14:textId="07B9654F" w:rsidR="00F430CC" w:rsidRPr="006F50F1" w:rsidRDefault="002A1129" w:rsidP="00A54FB1">
      <w:pPr>
        <w:pStyle w:val="a3"/>
        <w:numPr>
          <w:ilvl w:val="1"/>
          <w:numId w:val="7"/>
        </w:numPr>
        <w:tabs>
          <w:tab w:val="left" w:pos="9071"/>
        </w:tabs>
        <w:spacing w:line="360" w:lineRule="auto"/>
        <w:ind w:left="0" w:right="-1" w:hanging="426"/>
        <w:mirrorIndents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5" w:name="_Toc200457310"/>
      <w:r w:rsidR="00F430CC" w:rsidRPr="006F50F1">
        <w:rPr>
          <w:rFonts w:ascii="Times New Roman" w:hAnsi="Times New Roman" w:cs="Times New Roman"/>
          <w:b/>
          <w:bCs/>
          <w:sz w:val="28"/>
          <w:szCs w:val="28"/>
        </w:rPr>
        <w:t>Специфика развития музыкальности у дошкольников</w:t>
      </w:r>
      <w:bookmarkEnd w:id="5"/>
    </w:p>
    <w:p w14:paraId="2920A4B7" w14:textId="77777777" w:rsidR="00F430CC" w:rsidRPr="00F430CC" w:rsidRDefault="00F430CC" w:rsidP="00A54FB1">
      <w:pPr>
        <w:tabs>
          <w:tab w:val="left" w:pos="9071"/>
        </w:tabs>
        <w:spacing w:line="360" w:lineRule="auto"/>
        <w:ind w:right="141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Развитие музыкальных способностей на базе хореографического искусства лучше всего происходит именно в дошкольном возрасте ребенка, когда восприятие музыки проявляет наиболее яркие эмоции.</w:t>
      </w:r>
    </w:p>
    <w:p w14:paraId="30029205" w14:textId="320736A5" w:rsidR="00F430CC" w:rsidRDefault="00F430CC" w:rsidP="00A54FB1">
      <w:pPr>
        <w:tabs>
          <w:tab w:val="left" w:pos="9071"/>
        </w:tabs>
        <w:spacing w:line="360" w:lineRule="auto"/>
        <w:ind w:right="141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Дошкольный возраст является ключевым периодом формирования ребенка как личности, его эмоционального и нравственного развития, включающий себя в диапазон от 3 до 7 лет.</w:t>
      </w:r>
    </w:p>
    <w:p w14:paraId="59C82305" w14:textId="24BA42B3" w:rsidR="00F430CC" w:rsidRDefault="00F430CC" w:rsidP="00A54FB1">
      <w:pPr>
        <w:tabs>
          <w:tab w:val="left" w:pos="9071"/>
        </w:tabs>
        <w:spacing w:line="360" w:lineRule="auto"/>
        <w:ind w:right="141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>В дошкольном периоде у ребенка формируется и развивается наглядно-образный тип мышления, который подразумевает совокупность способов и процессов образного решения задач, предполагающих представление ситуации и оперирование образами составляющих её предметов, без выполнения реальных практических действий с ними, основной единицей которых является образ.</w:t>
      </w:r>
    </w:p>
    <w:p w14:paraId="088BBDE0" w14:textId="7D25B924" w:rsidR="00F430CC" w:rsidRPr="00F430CC" w:rsidRDefault="00F430CC" w:rsidP="00A54FB1">
      <w:pPr>
        <w:tabs>
          <w:tab w:val="left" w:pos="9071"/>
        </w:tabs>
        <w:spacing w:line="360" w:lineRule="auto"/>
        <w:ind w:right="141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t xml:space="preserve">Развитие музыкальности в классе хореографии у дошкольного возраста имеет те же критерии и функции, как и другие виды деятельности. Так как хореография подразумевает групповой вид деятельности, </w:t>
      </w:r>
      <w:r w:rsidR="006F50F1" w:rsidRPr="00F430CC">
        <w:rPr>
          <w:rFonts w:ascii="Times New Roman" w:hAnsi="Times New Roman" w:cs="Times New Roman"/>
          <w:sz w:val="28"/>
          <w:szCs w:val="28"/>
        </w:rPr>
        <w:t>то,</w:t>
      </w:r>
      <w:r w:rsidRPr="00F430CC">
        <w:rPr>
          <w:rFonts w:ascii="Times New Roman" w:hAnsi="Times New Roman" w:cs="Times New Roman"/>
          <w:sz w:val="28"/>
          <w:szCs w:val="28"/>
        </w:rPr>
        <w:t xml:space="preserve"> как правило, включает детей с разным уровнем способностей и задатков, психологическими особенностями. В таком случае важным фактором развития музыкальности будет правильно подобранный учебный материал для занятий, который будет «удобен» для всех категорий. Музыкальные способности у дошкольников могут раскрываться по-разному – у кого-то они откроются достаточно быстро и легко, кому-то будет сложнее и придется потратить больше времени на выявление и развитие.</w:t>
      </w:r>
    </w:p>
    <w:p w14:paraId="288E89C2" w14:textId="4751F550" w:rsidR="00F430CC" w:rsidRDefault="00F430CC" w:rsidP="006D1A7A">
      <w:pPr>
        <w:spacing w:line="360" w:lineRule="auto"/>
        <w:ind w:right="141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430CC">
        <w:rPr>
          <w:rFonts w:ascii="Times New Roman" w:hAnsi="Times New Roman" w:cs="Times New Roman"/>
          <w:sz w:val="28"/>
          <w:szCs w:val="28"/>
        </w:rPr>
        <w:lastRenderedPageBreak/>
        <w:t>Одним из ведущих методов для формирования заинтересованности дошкольника в занятиях музыкальной деятельностью является игра. По данным словаря по педагогической психологии игра – это вид непродуктивной деятельности, мотив которой заключается не в ее результатах, а в самом процессе. Игра – это основная деятельность ребенка, и ни в какой другой деятельности ребенок не проявляет себя так полно, как в игре. Игра оказывает на ребёнка эмоциональное воздействие, увлекает его, вызывает интерес к деятельности. Это обстоятельство усиливается воздействием на ребёнка различных видов искусства – слова, музыки, танца в едином синтезе. Особенность творческих игр в том, что они предоставляют участникам возможность апробировать себя в любой роли в условиях полной свободы, способствующей установлению необходимых взаимоотношений с партнёрами по игре.</w:t>
      </w:r>
    </w:p>
    <w:p w14:paraId="2E3CE012" w14:textId="6E20AF14" w:rsidR="00164F26" w:rsidRDefault="00164F26" w:rsidP="006D1A7A">
      <w:pPr>
        <w:spacing w:line="360" w:lineRule="auto"/>
        <w:ind w:right="14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2FD1521" w14:textId="03415A0F" w:rsidR="009E1427" w:rsidRPr="006F50F1" w:rsidRDefault="002A1129" w:rsidP="006D1A7A">
      <w:pPr>
        <w:pStyle w:val="a3"/>
        <w:numPr>
          <w:ilvl w:val="1"/>
          <w:numId w:val="8"/>
        </w:numPr>
        <w:spacing w:line="360" w:lineRule="auto"/>
        <w:ind w:right="141"/>
        <w:mirrorIndents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Toc200457311"/>
      <w:r w:rsidR="009E1427" w:rsidRPr="006F50F1">
        <w:rPr>
          <w:rFonts w:ascii="Times New Roman" w:hAnsi="Times New Roman" w:cs="Times New Roman"/>
          <w:b/>
          <w:bCs/>
          <w:sz w:val="28"/>
          <w:szCs w:val="28"/>
        </w:rPr>
        <w:t>Специфика развития музыкальности у детей младшего школьного возраста</w:t>
      </w:r>
      <w:bookmarkEnd w:id="6"/>
    </w:p>
    <w:p w14:paraId="16056737" w14:textId="7F8930B0" w:rsidR="009E1427" w:rsidRDefault="009E1427" w:rsidP="006D1A7A">
      <w:pPr>
        <w:spacing w:line="360" w:lineRule="auto"/>
        <w:ind w:right="14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E1427">
        <w:rPr>
          <w:rFonts w:ascii="Times New Roman" w:hAnsi="Times New Roman" w:cs="Times New Roman"/>
          <w:sz w:val="28"/>
          <w:szCs w:val="28"/>
        </w:rPr>
        <w:t>Особый интерес к хореографии появляется в младшем школьном возрасте. Это связано с тем, что после долгого времени в сидячем положении необходимо выплеснуть накопившеюся энергию. Во время занятий хореографией ребенок не только укрепляет мышечный корсет, развивает физические данные, но и получает эстетическое воспитание, формирование установки на осознание связи танцевального движения и музыки, а также основы развития музыкальности, социальной адаптации и становится наиболее восприимчив к усвоению новой информации.</w:t>
      </w:r>
    </w:p>
    <w:p w14:paraId="6C33F76F" w14:textId="77777777" w:rsidR="009E1427" w:rsidRPr="009E1427" w:rsidRDefault="009E1427" w:rsidP="006D1A7A">
      <w:pPr>
        <w:spacing w:line="360" w:lineRule="auto"/>
        <w:ind w:right="14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E1427">
        <w:rPr>
          <w:rFonts w:ascii="Times New Roman" w:hAnsi="Times New Roman" w:cs="Times New Roman"/>
          <w:sz w:val="28"/>
          <w:szCs w:val="28"/>
        </w:rPr>
        <w:lastRenderedPageBreak/>
        <w:t xml:space="preserve">Младший школьный возраст охватывает период жизни от 7 до 11 лет. Данный возрастной период является важным моментов в процессе развития ребенка, так как после поступления в начальную школу появляются новые обязанности и ответственность. </w:t>
      </w:r>
    </w:p>
    <w:p w14:paraId="4D1DBBC2" w14:textId="4B3CCC3A" w:rsidR="009E1427" w:rsidRDefault="009E1427" w:rsidP="006D1A7A">
      <w:pPr>
        <w:spacing w:line="360" w:lineRule="auto"/>
        <w:ind w:right="14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E1427">
        <w:rPr>
          <w:rFonts w:ascii="Times New Roman" w:hAnsi="Times New Roman" w:cs="Times New Roman"/>
          <w:sz w:val="28"/>
          <w:szCs w:val="28"/>
        </w:rPr>
        <w:t>К психологическим особенностям ребенка младших классов относятся: доверчивое подчинение авторитету, повышенная восприимчивость, внимательность, послушание и подражательность. Появляются такие новообразования как память, мышление, восприятие и воля.</w:t>
      </w:r>
    </w:p>
    <w:p w14:paraId="232E5B59" w14:textId="0E1E7A2A" w:rsidR="009E1427" w:rsidRPr="009E1427" w:rsidRDefault="009E1427" w:rsidP="006D1A7A">
      <w:pPr>
        <w:tabs>
          <w:tab w:val="left" w:pos="9354"/>
        </w:tabs>
        <w:spacing w:line="360" w:lineRule="auto"/>
        <w:ind w:right="141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E1427">
        <w:rPr>
          <w:rFonts w:ascii="Times New Roman" w:hAnsi="Times New Roman" w:cs="Times New Roman"/>
          <w:sz w:val="28"/>
          <w:szCs w:val="28"/>
        </w:rPr>
        <w:t>Рассмотрим некоторые методы и приемы по развитию музыкальных и ритмических способностей у детей младшего школьного возраста на уроках хореографии, являющиеся наиболее эффективными для развития музыкальности детей именно этого возраста.</w:t>
      </w:r>
    </w:p>
    <w:p w14:paraId="44733A3A" w14:textId="5E2C023C" w:rsidR="009E1427" w:rsidRPr="009E1427" w:rsidRDefault="00CA4A90" w:rsidP="004A6766">
      <w:pPr>
        <w:spacing w:line="360" w:lineRule="auto"/>
        <w:ind w:left="-567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1427" w:rsidRPr="009E1427">
        <w:rPr>
          <w:rFonts w:ascii="Times New Roman" w:hAnsi="Times New Roman" w:cs="Times New Roman"/>
          <w:sz w:val="28"/>
          <w:szCs w:val="28"/>
        </w:rPr>
        <w:t>Метод словесного изложения материала. Используется педагогом для объяснения содержания музыкального и учебного материала, также как дополнительное погружение в атмосферу будущего танца или танцевального этюда. Может требоваться со стороны ученика для изложения точки зрения, дополнительного объяснения материала по просьбе педагога и т.д.</w:t>
      </w:r>
    </w:p>
    <w:p w14:paraId="138D9532" w14:textId="69FE8C1F" w:rsidR="009E1427" w:rsidRPr="009E1427" w:rsidRDefault="00CA4A90" w:rsidP="006F21D0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1427" w:rsidRPr="009E1427">
        <w:rPr>
          <w:rFonts w:ascii="Times New Roman" w:hAnsi="Times New Roman" w:cs="Times New Roman"/>
          <w:sz w:val="28"/>
          <w:szCs w:val="28"/>
        </w:rPr>
        <w:t>Наглядно-слуховой метод. Самый распространенный метод в хореографии. Наглядно-образные представления, которые выступают базой для последующего разучивания материала под музыкальное сопровождение. Помогают ученику наиболее точно услышать музыкальный материал и понять замысел педагога.</w:t>
      </w:r>
    </w:p>
    <w:p w14:paraId="57C148B0" w14:textId="473EB552" w:rsidR="009E1427" w:rsidRDefault="00CA4A90" w:rsidP="006F21D0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1427" w:rsidRPr="009E1427">
        <w:rPr>
          <w:rFonts w:ascii="Times New Roman" w:hAnsi="Times New Roman" w:cs="Times New Roman"/>
          <w:sz w:val="28"/>
          <w:szCs w:val="28"/>
        </w:rPr>
        <w:t xml:space="preserve">Практический метод. Объединение рассмотренных ранее методов в практическое действие ученика (комбинация, танцевальный этюд, танцевальный номер), заданное педагогом. </w:t>
      </w:r>
      <w:r w:rsidR="009E1427" w:rsidRPr="009E1427">
        <w:rPr>
          <w:rFonts w:ascii="Times New Roman" w:hAnsi="Times New Roman" w:cs="Times New Roman"/>
          <w:sz w:val="28"/>
          <w:szCs w:val="28"/>
        </w:rPr>
        <w:lastRenderedPageBreak/>
        <w:t>Зачастую в данный метод включают импровизацию ученика, для более лучшего раскрытия способностей.</w:t>
      </w:r>
    </w:p>
    <w:p w14:paraId="46DE0F44" w14:textId="7CA5912A" w:rsidR="009E1427" w:rsidRDefault="009E1427" w:rsidP="006F21D0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E1427">
        <w:rPr>
          <w:rFonts w:ascii="Times New Roman" w:hAnsi="Times New Roman" w:cs="Times New Roman"/>
          <w:sz w:val="28"/>
          <w:szCs w:val="28"/>
        </w:rPr>
        <w:t>На уроках хореографии младшим школьникам даются простейшие музыкальные ритмы (2/4, 4/4, 3/4) в соответствии с репертуаром.</w:t>
      </w:r>
    </w:p>
    <w:p w14:paraId="76BEF5E9" w14:textId="788E9EEC" w:rsidR="006B6787" w:rsidRDefault="006B6787" w:rsidP="006F21D0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B6787">
        <w:rPr>
          <w:rFonts w:ascii="Times New Roman" w:hAnsi="Times New Roman" w:cs="Times New Roman"/>
          <w:sz w:val="28"/>
          <w:szCs w:val="28"/>
        </w:rPr>
        <w:t>Еще одним способом развития музыкальных способностей у младших школьников в классе хореографии считается изучение основ музыкальной грамоты. Введение данного учебного направления в хореографическом творчестве встречается нечасто, однако имеет большой успех. Музыкальная грамота повышает качество восприятия музыки и определяет музыкальную грамотность учащихся.</w:t>
      </w:r>
    </w:p>
    <w:p w14:paraId="19D5BF59" w14:textId="77777777" w:rsidR="006F21D0" w:rsidRDefault="006B6787" w:rsidP="006F21D0">
      <w:pPr>
        <w:pStyle w:val="a3"/>
        <w:numPr>
          <w:ilvl w:val="1"/>
          <w:numId w:val="9"/>
        </w:numPr>
        <w:tabs>
          <w:tab w:val="left" w:pos="8931"/>
        </w:tabs>
        <w:spacing w:line="360" w:lineRule="auto"/>
        <w:ind w:right="-2"/>
        <w:mirrorIndents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200457312"/>
      <w:r w:rsidRPr="0048374C">
        <w:rPr>
          <w:rFonts w:ascii="Times New Roman" w:hAnsi="Times New Roman" w:cs="Times New Roman"/>
          <w:b/>
          <w:bCs/>
          <w:sz w:val="28"/>
          <w:szCs w:val="28"/>
        </w:rPr>
        <w:t>Специфика развития музыкальности у детей</w:t>
      </w:r>
    </w:p>
    <w:p w14:paraId="715EE135" w14:textId="55F802C1" w:rsidR="006B6787" w:rsidRPr="0048374C" w:rsidRDefault="006B6787" w:rsidP="006F21D0">
      <w:pPr>
        <w:pStyle w:val="a3"/>
        <w:tabs>
          <w:tab w:val="left" w:pos="8931"/>
        </w:tabs>
        <w:spacing w:line="360" w:lineRule="auto"/>
        <w:ind w:left="1004" w:right="-2"/>
        <w:mirrorIndents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8374C">
        <w:rPr>
          <w:rFonts w:ascii="Times New Roman" w:hAnsi="Times New Roman" w:cs="Times New Roman"/>
          <w:b/>
          <w:bCs/>
          <w:sz w:val="28"/>
          <w:szCs w:val="28"/>
        </w:rPr>
        <w:t>среднего школьного возраста</w:t>
      </w:r>
      <w:bookmarkEnd w:id="7"/>
    </w:p>
    <w:p w14:paraId="7915EDA3" w14:textId="06264C4F" w:rsidR="006B6787" w:rsidRDefault="006B6787" w:rsidP="00CA4A90">
      <w:pPr>
        <w:tabs>
          <w:tab w:val="left" w:pos="8647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B6787">
        <w:rPr>
          <w:rFonts w:ascii="Times New Roman" w:hAnsi="Times New Roman" w:cs="Times New Roman"/>
          <w:sz w:val="28"/>
          <w:szCs w:val="28"/>
        </w:rPr>
        <w:t>Возрастной период средней школы длится с 11-12 до 15 лет. Основным видом деятельности подростка, как и младшего школьника, остается учеба, но содержание и характер учебной деятельности в этом возрасте значительно изменяется.</w:t>
      </w:r>
      <w:r w:rsidRPr="006B6787">
        <w:t xml:space="preserve"> </w:t>
      </w:r>
      <w:r w:rsidRPr="006B6787">
        <w:rPr>
          <w:rFonts w:ascii="Times New Roman" w:hAnsi="Times New Roman" w:cs="Times New Roman"/>
          <w:sz w:val="28"/>
          <w:szCs w:val="28"/>
        </w:rPr>
        <w:t>У детей среднего школьного возраста формируются устойчивое мировоззрение и стремление к самореализации. Также происходит существенное изменение мышления. Оно становится упорядоченным и последовательным, появляется новая черта характера – критичность.</w:t>
      </w:r>
    </w:p>
    <w:p w14:paraId="064A2787" w14:textId="6E5CF46F" w:rsidR="006B6787" w:rsidRDefault="00E723A8" w:rsidP="00CA4A90">
      <w:pPr>
        <w:tabs>
          <w:tab w:val="left" w:pos="8647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sz w:val="28"/>
          <w:szCs w:val="28"/>
        </w:rPr>
        <w:t>В среднем школьном возрасте ребенок, как правило, уже имеет значительный опыт занятий хореографией. Соответственно, методы и приемы по развитию музыкальных и ритмических способностей у детей на уроках хореографии остаются от младшего школьного возраста.</w:t>
      </w:r>
    </w:p>
    <w:p w14:paraId="7F1A44BA" w14:textId="721EB116" w:rsidR="00E723A8" w:rsidRDefault="00E723A8" w:rsidP="00CA4A90">
      <w:pPr>
        <w:tabs>
          <w:tab w:val="left" w:pos="8647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sz w:val="28"/>
          <w:szCs w:val="28"/>
        </w:rPr>
        <w:lastRenderedPageBreak/>
        <w:t>Отличным способом отслеживания музыкальных способностей в данном возрасте является импровизация. Так как она не содержит глубокого смысла или жесткой структуры, то используется в большей степени при наличии достаточного объема танцевальных движений.</w:t>
      </w:r>
    </w:p>
    <w:p w14:paraId="59D58C8E" w14:textId="77777777" w:rsidR="006F21D0" w:rsidRDefault="00E723A8" w:rsidP="006F21D0">
      <w:pPr>
        <w:tabs>
          <w:tab w:val="left" w:pos="8647"/>
        </w:tabs>
        <w:spacing w:line="36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sz w:val="28"/>
          <w:szCs w:val="28"/>
        </w:rPr>
        <w:t>В процессе импровизации дети приспосабливаются тщательно прислушиваться к музыке, ее настроению и содержанию, музыкально двигаться и четко попадать в ритм. К ней также добавляются творческие задания, создающиеся в срочном порядке – непосредственно на уроке в определенные временные рамки (например, 10-15 минут). Импровизационные задания выполняются как сольно</w:t>
      </w:r>
      <w:r w:rsidR="006F21D0">
        <w:rPr>
          <w:rFonts w:ascii="Times New Roman" w:hAnsi="Times New Roman" w:cs="Times New Roman"/>
          <w:sz w:val="28"/>
          <w:szCs w:val="28"/>
        </w:rPr>
        <w:t xml:space="preserve">, так и массово. Ими могут быть: </w:t>
      </w:r>
    </w:p>
    <w:p w14:paraId="45DF785A" w14:textId="77777777" w:rsidR="006F21D0" w:rsidRDefault="00E723A8" w:rsidP="006F21D0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sz w:val="28"/>
          <w:szCs w:val="28"/>
        </w:rPr>
        <w:t>- представление и п</w:t>
      </w:r>
      <w:r w:rsidR="006F21D0">
        <w:rPr>
          <w:rFonts w:ascii="Times New Roman" w:hAnsi="Times New Roman" w:cs="Times New Roman"/>
          <w:sz w:val="28"/>
          <w:szCs w:val="28"/>
        </w:rPr>
        <w:t xml:space="preserve">родумывание музыкального образа; </w:t>
      </w:r>
    </w:p>
    <w:p w14:paraId="49BDFA63" w14:textId="77777777" w:rsidR="006F21D0" w:rsidRDefault="00E723A8" w:rsidP="006F21D0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sz w:val="28"/>
          <w:szCs w:val="28"/>
        </w:rPr>
        <w:t>- сочинение танцевальной комбинации или этюда;</w:t>
      </w:r>
      <w:r w:rsidR="006F2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C7AA0" w14:textId="1636A754" w:rsidR="00E723A8" w:rsidRDefault="00E723A8" w:rsidP="006F21D0">
      <w:pPr>
        <w:tabs>
          <w:tab w:val="left" w:pos="8647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sz w:val="28"/>
          <w:szCs w:val="28"/>
        </w:rPr>
        <w:t>- совместная постановка танца вместе с руководителем или педагогом.</w:t>
      </w:r>
    </w:p>
    <w:p w14:paraId="3575D371" w14:textId="043D5A04" w:rsidR="00D800FE" w:rsidRDefault="00D800FE" w:rsidP="00E723A8">
      <w:pPr>
        <w:rPr>
          <w:rFonts w:ascii="Times New Roman" w:hAnsi="Times New Roman" w:cs="Times New Roman"/>
          <w:sz w:val="28"/>
          <w:szCs w:val="28"/>
        </w:rPr>
      </w:pPr>
    </w:p>
    <w:p w14:paraId="40B2F543" w14:textId="2C77F2D1" w:rsidR="00D800FE" w:rsidRDefault="00D800FE" w:rsidP="00E723A8">
      <w:pPr>
        <w:rPr>
          <w:rFonts w:ascii="Times New Roman" w:hAnsi="Times New Roman" w:cs="Times New Roman"/>
          <w:sz w:val="28"/>
          <w:szCs w:val="28"/>
        </w:rPr>
      </w:pPr>
    </w:p>
    <w:p w14:paraId="10AB0FD9" w14:textId="0D8BBC18" w:rsidR="00D800FE" w:rsidRDefault="00D800FE" w:rsidP="00E723A8">
      <w:pPr>
        <w:rPr>
          <w:rFonts w:ascii="Times New Roman" w:hAnsi="Times New Roman" w:cs="Times New Roman"/>
          <w:sz w:val="28"/>
          <w:szCs w:val="28"/>
        </w:rPr>
      </w:pPr>
    </w:p>
    <w:p w14:paraId="44BBAA67" w14:textId="6E850868" w:rsidR="00D800FE" w:rsidRDefault="00D800FE" w:rsidP="00E723A8">
      <w:pPr>
        <w:rPr>
          <w:rFonts w:ascii="Times New Roman" w:hAnsi="Times New Roman" w:cs="Times New Roman"/>
          <w:sz w:val="28"/>
          <w:szCs w:val="28"/>
        </w:rPr>
      </w:pPr>
    </w:p>
    <w:p w14:paraId="00A07991" w14:textId="276465DA" w:rsidR="00D800FE" w:rsidRDefault="00D800FE" w:rsidP="00E723A8">
      <w:pPr>
        <w:rPr>
          <w:rFonts w:ascii="Times New Roman" w:hAnsi="Times New Roman" w:cs="Times New Roman"/>
          <w:sz w:val="28"/>
          <w:szCs w:val="28"/>
        </w:rPr>
      </w:pPr>
    </w:p>
    <w:p w14:paraId="4F41C385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28F6B51C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1B8ECD50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50673D3E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23A562CB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1ACBD579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18C940A0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7BC10068" w14:textId="77777777" w:rsidR="004A5D4F" w:rsidRDefault="004A5D4F" w:rsidP="00E723A8">
      <w:pPr>
        <w:rPr>
          <w:rFonts w:ascii="Times New Roman" w:hAnsi="Times New Roman" w:cs="Times New Roman"/>
          <w:sz w:val="28"/>
          <w:szCs w:val="28"/>
        </w:rPr>
      </w:pPr>
    </w:p>
    <w:p w14:paraId="3A74E302" w14:textId="12EDD961" w:rsidR="00E723A8" w:rsidRPr="00164F26" w:rsidRDefault="00A717D2" w:rsidP="00855577">
      <w:pPr>
        <w:pStyle w:val="1"/>
        <w:jc w:val="center"/>
        <w:rPr>
          <w:rFonts w:ascii="Times New Roman" w:hAnsi="Times New Roman"/>
          <w:bCs/>
          <w:color w:val="000000" w:themeColor="text1"/>
          <w:szCs w:val="28"/>
        </w:rPr>
      </w:pPr>
      <w:bookmarkStart w:id="8" w:name="_Toc200457313"/>
      <w:r w:rsidRPr="00164F26">
        <w:rPr>
          <w:rFonts w:ascii="Times New Roman" w:hAnsi="Times New Roman"/>
          <w:bCs/>
          <w:color w:val="000000" w:themeColor="text1"/>
          <w:szCs w:val="28"/>
        </w:rPr>
        <w:lastRenderedPageBreak/>
        <w:t>ГЛАВА 2. КОМПОНЕНТЫ И КРИТЕРИИ РАЗВИТИЯ МУЗЫКАЛЬНЫХ СПОСОБНОСТЕЙ</w:t>
      </w:r>
      <w:bookmarkEnd w:id="8"/>
    </w:p>
    <w:p w14:paraId="0B778E50" w14:textId="644A6D23" w:rsidR="006F50F1" w:rsidRPr="006F50F1" w:rsidRDefault="006F50F1" w:rsidP="006F50F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6342"/>
      </w:tblGrid>
      <w:tr w:rsidR="00E723A8" w:rsidRPr="00E723A8" w14:paraId="15DBFC8D" w14:textId="77777777" w:rsidTr="004A676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AA0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</w:t>
            </w:r>
          </w:p>
          <w:p w14:paraId="72C7BFE0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музыкальных</w:t>
            </w:r>
          </w:p>
          <w:p w14:paraId="7418FA9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способностей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992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компонентов</w:t>
            </w:r>
          </w:p>
          <w:p w14:paraId="3E6DD04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музыкальных способностей</w:t>
            </w:r>
          </w:p>
        </w:tc>
      </w:tr>
      <w:tr w:rsidR="00E723A8" w:rsidRPr="00E723A8" w14:paraId="5077CDD3" w14:textId="77777777" w:rsidTr="004A676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6F03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1. Музыкальный слух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8C00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1. Определение музыкальных звуков различных инструментов;</w:t>
            </w:r>
          </w:p>
          <w:p w14:paraId="12AEA18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2. Слуховое внимание</w:t>
            </w:r>
          </w:p>
        </w:tc>
      </w:tr>
      <w:tr w:rsidR="00E723A8" w:rsidRPr="00E723A8" w14:paraId="01855D68" w14:textId="77777777" w:rsidTr="004A676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FF55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2. Музыкальная память.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D9D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1. Запоминание, узнавание и воспроизведение музыкально-ритмического материала</w:t>
            </w:r>
          </w:p>
          <w:p w14:paraId="763C473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2. Наличие музыкального «багажа» памяти и умение им пользоваться</w:t>
            </w:r>
          </w:p>
        </w:tc>
      </w:tr>
      <w:tr w:rsidR="00E723A8" w:rsidRPr="00E723A8" w14:paraId="7C06BADB" w14:textId="77777777" w:rsidTr="004A676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D1075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3. Чувство ритма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42C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Точность, чёткость передачи ритмического рисунка.</w:t>
            </w:r>
          </w:p>
        </w:tc>
      </w:tr>
      <w:tr w:rsidR="00E723A8" w:rsidRPr="00E723A8" w14:paraId="4E220D52" w14:textId="77777777" w:rsidTr="004A676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4E1C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4. Музыкальное движение.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470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Запас танцевальных движений, умение с их помощью передавать характер того или иного образа</w:t>
            </w:r>
          </w:p>
        </w:tc>
      </w:tr>
      <w:tr w:rsidR="00E723A8" w:rsidRPr="00E723A8" w14:paraId="4A5CCF77" w14:textId="77777777" w:rsidTr="004A676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CF98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5. Творческие навыки.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B4A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1. Умение сочинить ритмический рисунок.</w:t>
            </w:r>
          </w:p>
          <w:p w14:paraId="49F4AB4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2. Умение образно мыслить и передавать свои чувства в разных движениях различными выразительными средствами.</w:t>
            </w:r>
          </w:p>
        </w:tc>
      </w:tr>
    </w:tbl>
    <w:p w14:paraId="50063DC2" w14:textId="77777777" w:rsidR="00D800FE" w:rsidRDefault="00D800FE" w:rsidP="00D80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C2470" w14:textId="425EF5BD" w:rsidR="00E723A8" w:rsidRPr="00E723A8" w:rsidRDefault="00E723A8" w:rsidP="00D80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b/>
          <w:sz w:val="28"/>
          <w:szCs w:val="28"/>
        </w:rPr>
        <w:t>Уровни развития компонентов</w:t>
      </w:r>
      <w:r w:rsidRPr="00E723A8">
        <w:rPr>
          <w:rFonts w:ascii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hAnsi="Times New Roman" w:cs="Times New Roman"/>
          <w:b/>
          <w:sz w:val="28"/>
          <w:szCs w:val="28"/>
        </w:rPr>
        <w:t>музыкальных способностей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2693"/>
        <w:gridCol w:w="2127"/>
      </w:tblGrid>
      <w:tr w:rsidR="00E723A8" w:rsidRPr="00E723A8" w14:paraId="492C9272" w14:textId="77777777" w:rsidTr="003D1E4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ACC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7B88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  <w:p w14:paraId="287AC216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489E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5CF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</w:tc>
      </w:tr>
      <w:tr w:rsidR="00E723A8" w:rsidRPr="00E723A8" w14:paraId="328FCA56" w14:textId="77777777" w:rsidTr="003D1E4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F3DC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1. Музыкальный слух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0D9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четкое определение музыкальных звуков различных инструментов;</w:t>
            </w:r>
          </w:p>
          <w:p w14:paraId="129875C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 xml:space="preserve">- слуховое </w:t>
            </w: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внимание;</w:t>
            </w:r>
          </w:p>
          <w:p w14:paraId="7DEB5344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6613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правильное определение некоторых звуков музыкальных инструментов;</w:t>
            </w:r>
          </w:p>
          <w:p w14:paraId="6C2BA0FD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после </w:t>
            </w: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повторного показа;</w:t>
            </w:r>
          </w:p>
          <w:p w14:paraId="60CC045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слуховое внимание отрывочное.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F765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-отсутствие или неточное определение звучания инструментов;</w:t>
            </w:r>
          </w:p>
          <w:p w14:paraId="6AFACCCD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 xml:space="preserve"> - нет слухового </w:t>
            </w: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внимания.</w:t>
            </w:r>
          </w:p>
        </w:tc>
      </w:tr>
      <w:tr w:rsidR="00E723A8" w:rsidRPr="00E723A8" w14:paraId="22124A0D" w14:textId="77777777" w:rsidTr="003D1E4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147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Чувство ритма</w:t>
            </w:r>
          </w:p>
          <w:p w14:paraId="54E70CA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B8E3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чёткая, точная передача ритмического рисунка.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AC23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передача отдельных элементов ритмического рисунка;</w:t>
            </w:r>
          </w:p>
          <w:p w14:paraId="46C9AB7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-улучшение показателей после повторного показа.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0ABB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нет точности передачи ритмического рисунка;</w:t>
            </w:r>
          </w:p>
          <w:p w14:paraId="727F8B5C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нет улучшений показателей после повторного показа</w:t>
            </w:r>
          </w:p>
        </w:tc>
      </w:tr>
      <w:tr w:rsidR="00E723A8" w:rsidRPr="00E723A8" w14:paraId="4D75D90E" w14:textId="77777777" w:rsidTr="003D1E4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917E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3. Музыкальная память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4E2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быстрое запоминание, узнавание, воспроизведение музыкального материала</w:t>
            </w:r>
          </w:p>
          <w:p w14:paraId="405C6E5C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наличие музыкального «багажа» памяти.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95BE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неточное запоминание и воспроизведение музыкального материала</w:t>
            </w:r>
          </w:p>
          <w:p w14:paraId="3F37571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небольшой запас муз. «багажа» памяти.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E89E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несформированность навыков запоминания, воспроизведения, узнавания муз. материала;</w:t>
            </w:r>
          </w:p>
          <w:p w14:paraId="422CD86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отсутствие муз. «багажа» памяти.</w:t>
            </w:r>
          </w:p>
        </w:tc>
      </w:tr>
      <w:tr w:rsidR="00E723A8" w:rsidRPr="00E723A8" w14:paraId="7929680B" w14:textId="77777777" w:rsidTr="003D1E4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C36E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4. Музыкальное движение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288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большой запас танцевальных движений; умение передать им характер образа.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1AD85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ограниченный запас танцевальных движений; неумение передать характер образа.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A7F10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отсутствие запаса танцевальных движений.</w:t>
            </w:r>
          </w:p>
        </w:tc>
      </w:tr>
      <w:tr w:rsidR="00E723A8" w:rsidRPr="00E723A8" w14:paraId="44FC5F48" w14:textId="77777777" w:rsidTr="003D1E4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9690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5. Творческие навыки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F1545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умение досочинить ритмический рисунок или танцевальную комбинацию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EF34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неуверенность в сочинении ритмического рисунка или комбинации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7063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- отсутствие навыка сочинения ритмического рисунка или комбинации.</w:t>
            </w:r>
          </w:p>
        </w:tc>
      </w:tr>
    </w:tbl>
    <w:p w14:paraId="20E0146A" w14:textId="77777777" w:rsidR="00E723A8" w:rsidRPr="00E723A8" w:rsidRDefault="00E723A8" w:rsidP="00E723A8">
      <w:pPr>
        <w:rPr>
          <w:rFonts w:ascii="Times New Roman" w:hAnsi="Times New Roman" w:cs="Times New Roman"/>
          <w:b/>
          <w:sz w:val="28"/>
          <w:szCs w:val="28"/>
        </w:rPr>
      </w:pPr>
    </w:p>
    <w:p w14:paraId="2AC40561" w14:textId="5D0AF334" w:rsidR="00E723A8" w:rsidRPr="00D800FE" w:rsidRDefault="00E723A8" w:rsidP="00D80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b/>
          <w:sz w:val="28"/>
          <w:szCs w:val="28"/>
        </w:rPr>
        <w:lastRenderedPageBreak/>
        <w:t>Критерии музыкальности в хореографии для детей дошкольного и</w:t>
      </w:r>
      <w:r w:rsidR="00D80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3A8">
        <w:rPr>
          <w:rFonts w:ascii="Times New Roman" w:hAnsi="Times New Roman" w:cs="Times New Roman"/>
          <w:b/>
          <w:sz w:val="28"/>
          <w:szCs w:val="28"/>
        </w:rPr>
        <w:t>младшего школьного возраста</w:t>
      </w:r>
    </w:p>
    <w:tbl>
      <w:tblPr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7"/>
        <w:gridCol w:w="2693"/>
        <w:gridCol w:w="2335"/>
        <w:gridCol w:w="2486"/>
      </w:tblGrid>
      <w:tr w:rsidR="00E723A8" w:rsidRPr="00E723A8" w14:paraId="5B2C42CE" w14:textId="77777777" w:rsidTr="00CB111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22D8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92B0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  <w:p w14:paraId="2BE011B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D15B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  <w:p w14:paraId="0FB0602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BF0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  <w:p w14:paraId="665EBAAC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E723A8" w:rsidRPr="00E723A8" w14:paraId="3986FF43" w14:textId="77777777" w:rsidTr="00CB111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BCF5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1. Восприятие музыкального образа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56FC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Осмысление и детальное представление заданного заранее образа. Внимательное слушание музыкального фрагмента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FBD4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Частичное представление образа, представленное неполно. Рассеянное слушание музыкального фрагмента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1DEA3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Отсутствие представления заданного образа. Отсутствие внимания или отрицание музыкального фрагмента</w:t>
            </w:r>
          </w:p>
        </w:tc>
      </w:tr>
      <w:tr w:rsidR="00E723A8" w:rsidRPr="00E723A8" w14:paraId="7DDA5E08" w14:textId="77777777" w:rsidTr="00CB111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B8456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2. Чувство ритма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0864B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Чёткая, точная передача ритмического рисунка.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EE26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Передача отдельных элементов ритмического рисунка.</w:t>
            </w:r>
          </w:p>
          <w:p w14:paraId="2448E7D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Улучшение показателей после повторного показа.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151B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Нет точности передачи ритмического рисунка. Нет улучшений показателей после повторного показа</w:t>
            </w:r>
          </w:p>
        </w:tc>
      </w:tr>
      <w:tr w:rsidR="00E723A8" w:rsidRPr="00E723A8" w14:paraId="3DDEDD65" w14:textId="77777777" w:rsidTr="00CB111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6661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3. Эмоциональный отклик на музыку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A27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Насыщенная эмоциональная передача заданного музыкального образа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3BEF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Неполная эмоциональная передача музыкального образа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10C39" w14:textId="7F75F81B" w:rsidR="00CB1113" w:rsidRPr="00E723A8" w:rsidRDefault="00E723A8" w:rsidP="003D1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Частичное или полное отсутствие эмоционально передачи музыкального образа</w:t>
            </w:r>
          </w:p>
        </w:tc>
      </w:tr>
      <w:tr w:rsidR="00E723A8" w:rsidRPr="00E723A8" w14:paraId="06EDA599" w14:textId="77777777" w:rsidTr="00CB111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3ABE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4. Пластический отклик на музыку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A56B4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Четкое и ровное повторение показанных движений в соответствии с музыкальным материалом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CFC66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Неточное повторение показанных движений в соответствии с музыкальным материалом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BA0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Отсутствие повторения показанных движений в соответствии с музыкальным материалом</w:t>
            </w:r>
          </w:p>
        </w:tc>
      </w:tr>
    </w:tbl>
    <w:p w14:paraId="0CD5622E" w14:textId="77777777" w:rsidR="00D800FE" w:rsidRDefault="00D800FE" w:rsidP="00E723A8">
      <w:pPr>
        <w:rPr>
          <w:rFonts w:ascii="Times New Roman" w:hAnsi="Times New Roman" w:cs="Times New Roman"/>
          <w:b/>
          <w:sz w:val="28"/>
          <w:szCs w:val="28"/>
        </w:rPr>
      </w:pPr>
    </w:p>
    <w:p w14:paraId="5CE4D428" w14:textId="1367B69D" w:rsidR="00E723A8" w:rsidRPr="00D800FE" w:rsidRDefault="00E723A8" w:rsidP="00D80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3A8">
        <w:rPr>
          <w:rFonts w:ascii="Times New Roman" w:hAnsi="Times New Roman" w:cs="Times New Roman"/>
          <w:b/>
          <w:sz w:val="28"/>
          <w:szCs w:val="28"/>
        </w:rPr>
        <w:lastRenderedPageBreak/>
        <w:t>Критерии музыкальности в хореографии у детей среднего школьного</w:t>
      </w:r>
      <w:r w:rsidR="00D80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3A8">
        <w:rPr>
          <w:rFonts w:ascii="Times New Roman" w:hAnsi="Times New Roman" w:cs="Times New Roman"/>
          <w:b/>
          <w:sz w:val="28"/>
          <w:szCs w:val="28"/>
        </w:rPr>
        <w:t>возраста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54"/>
        <w:gridCol w:w="2336"/>
        <w:gridCol w:w="2335"/>
        <w:gridCol w:w="2457"/>
      </w:tblGrid>
      <w:tr w:rsidR="00E723A8" w:rsidRPr="00E723A8" w14:paraId="3BA51FBE" w14:textId="77777777" w:rsidTr="004A6766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BEC6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1E8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  <w:p w14:paraId="4C343B1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CCD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  <w:p w14:paraId="21217A3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AAE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  <w:p w14:paraId="5D5C5E93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E723A8" w:rsidRPr="00E723A8" w14:paraId="1D0819A0" w14:textId="77777777" w:rsidTr="004A6766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9CE8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1. Восприятие</w:t>
            </w:r>
          </w:p>
          <w:p w14:paraId="79F344CC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</w:p>
          <w:p w14:paraId="04A3421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образа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440E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Осмысление и детальное представление заданного заранее образа. Внимательное слушание музыкального фрагмента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87AD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Частичное представление образа, представленное неполно. Рассеянное слушание музыкального фрагмента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F9B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Отсутствие представления заданного образа. Отсутствие внимания или отрицание музыкального фрагмента</w:t>
            </w:r>
          </w:p>
        </w:tc>
      </w:tr>
      <w:tr w:rsidR="00E723A8" w:rsidRPr="00E723A8" w14:paraId="3A8E25F0" w14:textId="77777777" w:rsidTr="004A6766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E18B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2. Чувство ритма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88A34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Чёткая, точная передача ритмического рисунка.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DEA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Передача отдельных элементов ритмического рисунка.</w:t>
            </w:r>
          </w:p>
          <w:p w14:paraId="3B3BBC5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Улучшение показателей после повторного показа.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597D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Нет точности передачи ритмического рисунка. Нет улучшений показателей после повторного показа</w:t>
            </w:r>
          </w:p>
        </w:tc>
      </w:tr>
      <w:tr w:rsidR="00E723A8" w:rsidRPr="00E723A8" w14:paraId="46628CD6" w14:textId="77777777" w:rsidTr="004A6766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2926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3. Эмоциональный отклик на музыку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832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Насыщенная эмоциональная передача заданного музыкального образа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3BD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Неполная эмоциональная передача музыкального образа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BA28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Частичное или полное отсутствие эмоционально передачи музыкального образа</w:t>
            </w:r>
          </w:p>
        </w:tc>
      </w:tr>
      <w:tr w:rsidR="00E723A8" w:rsidRPr="00E723A8" w14:paraId="6AE7258D" w14:textId="77777777" w:rsidTr="004A6766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D4C5" w14:textId="77777777" w:rsidR="00E723A8" w:rsidRPr="00E723A8" w:rsidRDefault="00E723A8" w:rsidP="00E72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Пластический</w:t>
            </w:r>
          </w:p>
          <w:p w14:paraId="200C5A0B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отклик на музыку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70E9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Четкое и ровное повторение показанных движений в соответствии с музыкальным материалом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8AD32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Неточное повторение показанных движений в соответствии с музыкальным материалом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4349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Отсутствие повторения показанных движений в соответствии с музыкальным материалом</w:t>
            </w:r>
          </w:p>
        </w:tc>
      </w:tr>
      <w:tr w:rsidR="00E723A8" w:rsidRPr="00E723A8" w14:paraId="0617C19F" w14:textId="77777777" w:rsidTr="004A6766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890DA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 xml:space="preserve">5. Музыкальная </w:t>
            </w: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пластическая</w:t>
            </w:r>
          </w:p>
          <w:p w14:paraId="37F9D423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C0D7F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 </w:t>
            </w: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погружение в музыкальный образ и передача необходимого посыла средствами пластического исполнения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7F41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Частичное </w:t>
            </w: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погружение в музыкальный образ и передача необходимого посыла средствами пластического исполнения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AA57" w14:textId="77777777" w:rsidR="00E723A8" w:rsidRPr="00E723A8" w:rsidRDefault="00E723A8" w:rsidP="00E72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</w:t>
            </w:r>
            <w:r w:rsidRPr="00E72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погружения в музыкальный образ и передача необходимого посыла средствами пластического исполнения</w:t>
            </w:r>
          </w:p>
        </w:tc>
      </w:tr>
    </w:tbl>
    <w:p w14:paraId="70B3E609" w14:textId="644863E0" w:rsidR="00E723A8" w:rsidRDefault="00E723A8" w:rsidP="00E723A8">
      <w:pPr>
        <w:rPr>
          <w:rFonts w:ascii="Times New Roman" w:hAnsi="Times New Roman" w:cs="Times New Roman"/>
          <w:sz w:val="28"/>
          <w:szCs w:val="28"/>
        </w:rPr>
      </w:pPr>
    </w:p>
    <w:p w14:paraId="482C7C97" w14:textId="6DB47C21" w:rsidR="001D0B94" w:rsidRDefault="001D0B94" w:rsidP="00E723A8">
      <w:pPr>
        <w:rPr>
          <w:rFonts w:ascii="Times New Roman" w:hAnsi="Times New Roman" w:cs="Times New Roman"/>
          <w:sz w:val="28"/>
          <w:szCs w:val="28"/>
        </w:rPr>
      </w:pPr>
    </w:p>
    <w:p w14:paraId="6AFECDF4" w14:textId="77777777" w:rsidR="00D800FE" w:rsidRDefault="00D800FE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84286D" w14:textId="77777777" w:rsidR="00D800FE" w:rsidRDefault="00D800FE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108669" w14:textId="77777777" w:rsidR="00D800FE" w:rsidRDefault="00D800FE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510A64" w14:textId="17A3FD5A" w:rsidR="00D800FE" w:rsidRDefault="00D800FE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B3593" w14:textId="685B32DC" w:rsidR="00CA4A90" w:rsidRDefault="00CA4A90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BB03A2" w14:textId="4690C545" w:rsidR="00CA4A90" w:rsidRDefault="00CA4A90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ECB4A5" w14:textId="26DA62F6" w:rsidR="004B2E65" w:rsidRDefault="004B2E65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1340A6" w14:textId="1698A557" w:rsidR="004B2E65" w:rsidRDefault="004B2E65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177D34" w14:textId="4AE7E495" w:rsidR="006D1A7A" w:rsidRDefault="006D1A7A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915AD" w14:textId="3B9BD679" w:rsidR="006F21D0" w:rsidRDefault="006F21D0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7FC542" w14:textId="77777777" w:rsidR="006F21D0" w:rsidRDefault="006F21D0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14F11F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731756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533FB7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C04AE2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05C687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9DD76C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5E34C9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1BC1E3" w14:textId="77777777" w:rsidR="004A5D4F" w:rsidRDefault="004A5D4F" w:rsidP="00E723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0ADE92" w14:textId="416534D1" w:rsidR="001D0B94" w:rsidRPr="00BD324D" w:rsidRDefault="00A717D2" w:rsidP="00855577">
      <w:pPr>
        <w:pStyle w:val="1"/>
        <w:jc w:val="center"/>
        <w:rPr>
          <w:rFonts w:ascii="Times New Roman" w:hAnsi="Times New Roman"/>
          <w:color w:val="000000" w:themeColor="text1"/>
        </w:rPr>
      </w:pPr>
      <w:bookmarkStart w:id="9" w:name="_Toc200457314"/>
      <w:r w:rsidRPr="00BD324D">
        <w:rPr>
          <w:rFonts w:ascii="Times New Roman" w:hAnsi="Times New Roman"/>
          <w:color w:val="000000" w:themeColor="text1"/>
        </w:rPr>
        <w:lastRenderedPageBreak/>
        <w:t>ГЛАВА 3. УПРАЖНЕНИЯ НА РАЗВИТИЕ МУЗЫКАЛЬНОСТИ</w:t>
      </w:r>
      <w:bookmarkEnd w:id="9"/>
    </w:p>
    <w:p w14:paraId="02392CBE" w14:textId="77777777" w:rsidR="00D800FE" w:rsidRPr="00BD324D" w:rsidRDefault="00D800FE" w:rsidP="00D800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5948F" w14:textId="1AD8F20A" w:rsidR="00D800FE" w:rsidRPr="00BD324D" w:rsidRDefault="00D800FE" w:rsidP="00CB111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t>Все перечисленные игры имеют базовое описание и подразумевают постоянную трансформацию в соответствии с возрастом</w:t>
      </w:r>
      <w:r w:rsidR="002A1066" w:rsidRPr="00BD324D">
        <w:rPr>
          <w:rFonts w:ascii="Times New Roman" w:hAnsi="Times New Roman" w:cs="Times New Roman"/>
          <w:i/>
          <w:iCs/>
          <w:sz w:val="28"/>
          <w:szCs w:val="28"/>
        </w:rPr>
        <w:t xml:space="preserve"> учащихся</w:t>
      </w:r>
      <w:r w:rsidRPr="00BD324D">
        <w:rPr>
          <w:rFonts w:ascii="Times New Roman" w:hAnsi="Times New Roman" w:cs="Times New Roman"/>
          <w:i/>
          <w:iCs/>
          <w:sz w:val="28"/>
          <w:szCs w:val="28"/>
        </w:rPr>
        <w:t xml:space="preserve"> и требованиями преподавателей.</w:t>
      </w:r>
    </w:p>
    <w:p w14:paraId="335A9784" w14:textId="426A9C42" w:rsidR="001D0B94" w:rsidRPr="00BD324D" w:rsidRDefault="001D0B94" w:rsidP="00BD32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Игра «Музыкальная лесенка»</w:t>
      </w:r>
    </w:p>
    <w:p w14:paraId="50F9C045" w14:textId="32D1C709" w:rsidR="001D0B94" w:rsidRPr="00BD324D" w:rsidRDefault="001D0B94" w:rsidP="00BD324D">
      <w:pPr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Цель: дать детям </w:t>
      </w:r>
      <w:r w:rsidR="00A54FB1">
        <w:rPr>
          <w:rFonts w:ascii="Times New Roman" w:hAnsi="Times New Roman" w:cs="Times New Roman"/>
          <w:sz w:val="28"/>
          <w:szCs w:val="28"/>
        </w:rPr>
        <w:t>представление о восходящем и нис</w:t>
      </w:r>
      <w:r w:rsidRPr="00BD324D">
        <w:rPr>
          <w:rFonts w:ascii="Times New Roman" w:hAnsi="Times New Roman" w:cs="Times New Roman"/>
          <w:sz w:val="28"/>
          <w:szCs w:val="28"/>
        </w:rPr>
        <w:t>ходящем движении мелодии</w:t>
      </w:r>
    </w:p>
    <w:p w14:paraId="6A0A45B5" w14:textId="75EA9C87" w:rsidR="001D0B94" w:rsidRPr="00BD324D" w:rsidRDefault="001D0B94" w:rsidP="004B2E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Ход игры: педагог беседует с детьми об известных им ступеньках и лесенках. Далее рассказывает об музыкальной лесенке, которую нельзя потрогать и увидеть, а только услышать.</w:t>
      </w:r>
    </w:p>
    <w:p w14:paraId="198B066C" w14:textId="4D800096" w:rsidR="00605DBE" w:rsidRPr="00BD324D" w:rsidRDefault="00605DBE" w:rsidP="004B2E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Начинает проигрываться мелодия (гамма или т.п.), с помощью которой педагог подсказывает жестами высоту. К нем</w:t>
      </w:r>
      <w:r w:rsidR="00BD324D" w:rsidRPr="00BD324D">
        <w:rPr>
          <w:rFonts w:ascii="Times New Roman" w:hAnsi="Times New Roman" w:cs="Times New Roman"/>
          <w:sz w:val="28"/>
          <w:szCs w:val="28"/>
        </w:rPr>
        <w:t>у</w:t>
      </w:r>
      <w:r w:rsidRPr="00BD324D">
        <w:rPr>
          <w:rFonts w:ascii="Times New Roman" w:hAnsi="Times New Roman" w:cs="Times New Roman"/>
          <w:sz w:val="28"/>
          <w:szCs w:val="28"/>
        </w:rPr>
        <w:t xml:space="preserve"> могут быть добавлены строчки, по типу:</w:t>
      </w:r>
    </w:p>
    <w:p w14:paraId="06DA6E28" w14:textId="421AD7E3" w:rsidR="00605DBE" w:rsidRPr="00BD324D" w:rsidRDefault="00605DBE" w:rsidP="00A54FB1">
      <w:pPr>
        <w:pStyle w:val="a3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Ступеньки звуки вверх идут,</w:t>
      </w:r>
    </w:p>
    <w:p w14:paraId="54DC0E36" w14:textId="288340F3" w:rsidR="00605DBE" w:rsidRPr="00BD324D" w:rsidRDefault="00605DBE" w:rsidP="00A54FB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затем они нас вниз сведут.</w:t>
      </w:r>
    </w:p>
    <w:p w14:paraId="67131D14" w14:textId="0AB64095" w:rsidR="00605DBE" w:rsidRPr="00BD324D" w:rsidRDefault="00605DBE" w:rsidP="00A54FB1">
      <w:pPr>
        <w:pStyle w:val="a3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Вместе в гору мы идем, топ топ, топ топ,</w:t>
      </w:r>
    </w:p>
    <w:p w14:paraId="2C55B3E4" w14:textId="416D83CB" w:rsidR="00605DBE" w:rsidRPr="00BD324D" w:rsidRDefault="00605DBE" w:rsidP="00A54FB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А потом спускаемся, хоп хоп, хоп хоп.</w:t>
      </w:r>
    </w:p>
    <w:p w14:paraId="3A9BCB05" w14:textId="0FE70195" w:rsidR="002C6FB1" w:rsidRPr="00BD324D" w:rsidRDefault="002C6FB1" w:rsidP="00BD32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«Игра с платочком»</w:t>
      </w:r>
    </w:p>
    <w:p w14:paraId="214D5673" w14:textId="4E3168CE" w:rsidR="002C6FB1" w:rsidRPr="00BD324D" w:rsidRDefault="002C6FB1" w:rsidP="004B2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развить реакцию на смену динамических оттенков.</w:t>
      </w:r>
    </w:p>
    <w:p w14:paraId="285F80C9" w14:textId="5D572C6C" w:rsidR="00605DBE" w:rsidRPr="00BD324D" w:rsidRDefault="002C6FB1" w:rsidP="004B2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Ход игры: дети сидят или стоят на небольшом расстоянии друг от друга (шахматный рисунок, круг и т.п.), держат в руках платочки. </w:t>
      </w:r>
    </w:p>
    <w:p w14:paraId="6C08543E" w14:textId="74FFE98E" w:rsidR="002C6FB1" w:rsidRPr="00BD324D" w:rsidRDefault="002C6FB1" w:rsidP="004B2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Под громкое звучание музыки дети машут платочками над головой. Под тихое – прячут платочки за спину (аудиозапись вариаций Моцарта из оперы «Волшебная флейта»)</w:t>
      </w:r>
    </w:p>
    <w:p w14:paraId="7DBAF02D" w14:textId="77777777" w:rsidR="00D55CC7" w:rsidRPr="00BD324D" w:rsidRDefault="00D55CC7" w:rsidP="00BD32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FF016" w14:textId="67C04B9C" w:rsidR="002C6FB1" w:rsidRPr="00BD324D" w:rsidRDefault="002C6FB1" w:rsidP="00BD32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«День и ночь»</w:t>
      </w:r>
    </w:p>
    <w:p w14:paraId="26465D0E" w14:textId="2DD59EE8" w:rsidR="00605DBE" w:rsidRPr="00BD324D" w:rsidRDefault="002C6FB1" w:rsidP="00BD324D">
      <w:pPr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передать пластический отклик на музыку и выявить уровень слухового внимания.</w:t>
      </w:r>
    </w:p>
    <w:p w14:paraId="181661C1" w14:textId="24EDF74D" w:rsidR="002C6FB1" w:rsidRPr="00BD324D" w:rsidRDefault="002C6FB1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lastRenderedPageBreak/>
        <w:t xml:space="preserve">Ход игры: </w:t>
      </w:r>
      <w:r w:rsidR="00771872" w:rsidRPr="00BD324D">
        <w:rPr>
          <w:rFonts w:ascii="Times New Roman" w:hAnsi="Times New Roman" w:cs="Times New Roman"/>
          <w:sz w:val="28"/>
          <w:szCs w:val="28"/>
        </w:rPr>
        <w:t>день – это момент выполнения танцевального задания под музыку, а ночь – полная остановка действия.</w:t>
      </w:r>
    </w:p>
    <w:p w14:paraId="20BBE1FC" w14:textId="77777777" w:rsidR="00771872" w:rsidRPr="00BD324D" w:rsidRDefault="00771872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Танцевальное задание может быть любым и зависит от целей педагога: </w:t>
      </w:r>
    </w:p>
    <w:p w14:paraId="6E6C71B8" w14:textId="4C4C5474" w:rsidR="00771872" w:rsidRPr="00BD324D" w:rsidRDefault="00771872" w:rsidP="004A6766">
      <w:pPr>
        <w:pStyle w:val="a3"/>
        <w:numPr>
          <w:ilvl w:val="0"/>
          <w:numId w:val="4"/>
        </w:numPr>
        <w:spacing w:after="0" w:line="360" w:lineRule="auto"/>
        <w:ind w:left="142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Базовое развитие слухового внимания – движение и остановка, (на момент «дня» используются бег, танцевальные комбинации, </w:t>
      </w:r>
      <w:r w:rsidR="002A1129">
        <w:rPr>
          <w:rFonts w:ascii="Times New Roman" w:hAnsi="Times New Roman" w:cs="Times New Roman"/>
          <w:sz w:val="28"/>
          <w:szCs w:val="28"/>
        </w:rPr>
        <w:t xml:space="preserve">прыжки, импровизация; в «ночь» </w:t>
      </w:r>
      <w:r w:rsidR="002A1129" w:rsidRPr="00BD324D">
        <w:rPr>
          <w:rFonts w:ascii="Times New Roman" w:hAnsi="Times New Roman" w:cs="Times New Roman"/>
          <w:sz w:val="28"/>
          <w:szCs w:val="28"/>
        </w:rPr>
        <w:t>–</w:t>
      </w:r>
      <w:r w:rsidRPr="00BD324D">
        <w:rPr>
          <w:rFonts w:ascii="Times New Roman" w:hAnsi="Times New Roman" w:cs="Times New Roman"/>
          <w:sz w:val="28"/>
          <w:szCs w:val="28"/>
        </w:rPr>
        <w:t xml:space="preserve"> поза, положение лежа, и </w:t>
      </w:r>
      <w:r w:rsidR="00BD374F" w:rsidRPr="00BD324D">
        <w:rPr>
          <w:rFonts w:ascii="Times New Roman" w:hAnsi="Times New Roman" w:cs="Times New Roman"/>
          <w:sz w:val="28"/>
          <w:szCs w:val="28"/>
        </w:rPr>
        <w:t>остановка в движении);</w:t>
      </w:r>
    </w:p>
    <w:p w14:paraId="5D64FE06" w14:textId="32898BBB" w:rsidR="00771872" w:rsidRPr="00BD324D" w:rsidRDefault="00BD374F" w:rsidP="004A6766">
      <w:pPr>
        <w:pStyle w:val="a3"/>
        <w:numPr>
          <w:ilvl w:val="0"/>
          <w:numId w:val="4"/>
        </w:numPr>
        <w:spacing w:after="0" w:line="360" w:lineRule="auto"/>
        <w:ind w:left="142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Развитие слуха и пространственного ощущения – «день» движение по высоте, заданной преподавателем (верх,</w:t>
      </w:r>
      <w:r w:rsidR="002A1129">
        <w:rPr>
          <w:rFonts w:ascii="Times New Roman" w:hAnsi="Times New Roman" w:cs="Times New Roman"/>
          <w:sz w:val="28"/>
          <w:szCs w:val="28"/>
        </w:rPr>
        <w:t xml:space="preserve"> </w:t>
      </w:r>
      <w:r w:rsidRPr="00BD324D">
        <w:rPr>
          <w:rFonts w:ascii="Times New Roman" w:hAnsi="Times New Roman" w:cs="Times New Roman"/>
          <w:sz w:val="28"/>
          <w:szCs w:val="28"/>
        </w:rPr>
        <w:t xml:space="preserve">низ), «ночь» </w:t>
      </w:r>
      <w:r w:rsidR="002A1129" w:rsidRPr="00BD324D">
        <w:rPr>
          <w:rFonts w:ascii="Times New Roman" w:hAnsi="Times New Roman" w:cs="Times New Roman"/>
          <w:sz w:val="28"/>
          <w:szCs w:val="28"/>
        </w:rPr>
        <w:t>–</w:t>
      </w:r>
      <w:r w:rsidR="002A1129">
        <w:rPr>
          <w:rFonts w:ascii="Times New Roman" w:hAnsi="Times New Roman" w:cs="Times New Roman"/>
          <w:sz w:val="28"/>
          <w:szCs w:val="28"/>
        </w:rPr>
        <w:t xml:space="preserve"> </w:t>
      </w:r>
      <w:r w:rsidRPr="00BD324D">
        <w:rPr>
          <w:rFonts w:ascii="Times New Roman" w:hAnsi="Times New Roman" w:cs="Times New Roman"/>
          <w:sz w:val="28"/>
          <w:szCs w:val="28"/>
        </w:rPr>
        <w:t>замереть в партере (сидя, лежа)</w:t>
      </w:r>
    </w:p>
    <w:p w14:paraId="36ABA71F" w14:textId="77777777" w:rsidR="00D800FE" w:rsidRPr="00BD324D" w:rsidRDefault="00D800FE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C9FD3" w14:textId="7B464BDC" w:rsidR="00BD374F" w:rsidRPr="00BD324D" w:rsidRDefault="00BD374F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«Быстро-медленно» или «шаг и бег»</w:t>
      </w:r>
    </w:p>
    <w:p w14:paraId="549AE8A3" w14:textId="56F5749B" w:rsidR="00BD374F" w:rsidRPr="00BD324D" w:rsidRDefault="00BD374F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дать детям представление о длительности звуков (долгие и короткие)</w:t>
      </w:r>
    </w:p>
    <w:p w14:paraId="21874F27" w14:textId="39C65234" w:rsidR="00BD374F" w:rsidRPr="00BD324D" w:rsidRDefault="00BD374F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Ход игры: темпоритм задается мелодией, инструментом или подручными средствами (бубен, хлопки, топот, стихи и т.п.).</w:t>
      </w:r>
    </w:p>
    <w:p w14:paraId="2763F05E" w14:textId="350CE0A6" w:rsidR="00632FDE" w:rsidRPr="00BD324D" w:rsidRDefault="00632FDE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Простая версия подразумевает под собой четкое музыкальное сопровождение и распределение детей по кругу, где на быстрый темп они бегут, на медленный выполняют марш. Далее игра усложняется добавлением движений и заданий (стихи, использование предметов и т.п.):</w:t>
      </w:r>
    </w:p>
    <w:p w14:paraId="4A130DA1" w14:textId="12D9566F" w:rsidR="00632FDE" w:rsidRPr="00BD324D" w:rsidRDefault="00AF45A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Строчки стихотворения задают темп и движение.</w:t>
      </w:r>
    </w:p>
    <w:p w14:paraId="36D58C4F" w14:textId="71374C3D" w:rsidR="00AF45A4" w:rsidRPr="00BD324D" w:rsidRDefault="00AF45A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Слон шагает по дорожке</w:t>
      </w:r>
    </w:p>
    <w:p w14:paraId="7174B053" w14:textId="0F131A79" w:rsidR="00AF45A4" w:rsidRPr="00BD324D" w:rsidRDefault="00AF45A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Топ топ, топ топ.</w:t>
      </w:r>
    </w:p>
    <w:p w14:paraId="6AEB3BBE" w14:textId="308F4027" w:rsidR="00AF45A4" w:rsidRPr="00BD324D" w:rsidRDefault="00AF45A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t>(идут медленно, высоко поднимая колени)</w:t>
      </w:r>
    </w:p>
    <w:p w14:paraId="029CD7A3" w14:textId="5746A968" w:rsidR="00AF45A4" w:rsidRPr="00BD324D" w:rsidRDefault="00AF45A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А за ним шагает кошка</w:t>
      </w:r>
    </w:p>
    <w:p w14:paraId="4CDDEB06" w14:textId="51FB3663" w:rsidR="00AF45A4" w:rsidRPr="00BD324D" w:rsidRDefault="00AF45A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Топ топ топ, топ топ топ.</w:t>
      </w:r>
    </w:p>
    <w:p w14:paraId="2D6263A6" w14:textId="0E920A13" w:rsidR="00AF45A4" w:rsidRPr="00BD324D" w:rsidRDefault="00AF45A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t>(легко бегут на полупальцах)</w:t>
      </w:r>
    </w:p>
    <w:p w14:paraId="139946CF" w14:textId="31E87AC7" w:rsidR="001A4E38" w:rsidRPr="00BD324D" w:rsidRDefault="001A4E3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Две лягушки скачут в сад</w:t>
      </w:r>
    </w:p>
    <w:p w14:paraId="3EBAE4BB" w14:textId="189A4A90" w:rsidR="001A4E38" w:rsidRPr="00BD324D" w:rsidRDefault="001A4E3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Прыг скок, прыг скок.</w:t>
      </w:r>
    </w:p>
    <w:p w14:paraId="78375F37" w14:textId="4F1480A3" w:rsidR="001A4E38" w:rsidRPr="00BD324D" w:rsidRDefault="001A4E3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t xml:space="preserve">(двигаются галопом в </w:t>
      </w:r>
      <w:r w:rsidR="00597A39" w:rsidRPr="00BD324D">
        <w:rPr>
          <w:rFonts w:ascii="Times New Roman" w:hAnsi="Times New Roman" w:cs="Times New Roman"/>
          <w:i/>
          <w:iCs/>
          <w:sz w:val="28"/>
          <w:szCs w:val="28"/>
        </w:rPr>
        <w:t xml:space="preserve">правую </w:t>
      </w:r>
      <w:r w:rsidRPr="00BD324D">
        <w:rPr>
          <w:rFonts w:ascii="Times New Roman" w:hAnsi="Times New Roman" w:cs="Times New Roman"/>
          <w:i/>
          <w:iCs/>
          <w:sz w:val="28"/>
          <w:szCs w:val="28"/>
        </w:rPr>
        <w:t>сторону)</w:t>
      </w:r>
    </w:p>
    <w:p w14:paraId="01670896" w14:textId="22C7F783" w:rsidR="001A4E38" w:rsidRPr="00BD324D" w:rsidRDefault="00597A39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lastRenderedPageBreak/>
        <w:t>Догоняют воронят</w:t>
      </w:r>
    </w:p>
    <w:p w14:paraId="6C6F1948" w14:textId="3A79ED39" w:rsidR="00597A39" w:rsidRPr="00BD324D" w:rsidRDefault="00597A39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Прыг скок, прыг скок.</w:t>
      </w:r>
    </w:p>
    <w:p w14:paraId="4F9D0B19" w14:textId="5E8C1383" w:rsidR="00762598" w:rsidRPr="00BD324D" w:rsidRDefault="00597A39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(двигаются галопом в левую сторону)</w:t>
      </w:r>
    </w:p>
    <w:p w14:paraId="428EA675" w14:textId="77777777" w:rsidR="001C743B" w:rsidRPr="00BD324D" w:rsidRDefault="001C743B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AB2A4" w14:textId="58C2C1B8" w:rsidR="00407B5F" w:rsidRPr="00BD324D" w:rsidRDefault="00407B5F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«Зеркало»</w:t>
      </w:r>
    </w:p>
    <w:p w14:paraId="7BD07074" w14:textId="5B08F9DB" w:rsidR="00407B5F" w:rsidRPr="00BD324D" w:rsidRDefault="00407B5F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точное музыкальное и детальное повторение движений ведущего.</w:t>
      </w:r>
    </w:p>
    <w:p w14:paraId="658B5C48" w14:textId="77777777" w:rsidR="00590344" w:rsidRPr="00BD324D" w:rsidRDefault="00407B5F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14:paraId="38262317" w14:textId="6CCBE7E0" w:rsidR="00590344" w:rsidRPr="00BD324D" w:rsidRDefault="0059034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1. В парах: танцоры делятся по парам. Первый участник импровизирует по заданию педагога (передать характер музыки, попасть в темп, работать на пластическую высоту), второму участнику необходимо моментально повторять за первым.</w:t>
      </w:r>
    </w:p>
    <w:p w14:paraId="026626B2" w14:textId="5C5D90F5" w:rsidR="00407B5F" w:rsidRPr="00BD324D" w:rsidRDefault="00590344" w:rsidP="00F77E4A">
      <w:pPr>
        <w:pStyle w:val="a3"/>
        <w:numPr>
          <w:ilvl w:val="0"/>
          <w:numId w:val="6"/>
        </w:numPr>
        <w:spacing w:after="0" w:line="36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Групповой: у</w:t>
      </w:r>
      <w:r w:rsidR="00407B5F" w:rsidRPr="00BD324D">
        <w:rPr>
          <w:rFonts w:ascii="Times New Roman" w:hAnsi="Times New Roman" w:cs="Times New Roman"/>
          <w:sz w:val="28"/>
          <w:szCs w:val="28"/>
        </w:rPr>
        <w:t>частники собираются в круг и по очереди выходят в центр, задача которого точно попасть в музыкальное сопровождение и передать его настроение. Участникам в кругу необходимо как можно четче повторить его движения, попав при этом в музыку.</w:t>
      </w:r>
    </w:p>
    <w:p w14:paraId="0C8F0077" w14:textId="2D70124E" w:rsidR="00590344" w:rsidRPr="00BD324D" w:rsidRDefault="0059034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F7AF528" w14:textId="2340F734" w:rsidR="00590344" w:rsidRPr="00BD324D" w:rsidRDefault="0059034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«Нотки»</w:t>
      </w:r>
    </w:p>
    <w:p w14:paraId="0E585BD6" w14:textId="13B1C7BF" w:rsidR="00590344" w:rsidRPr="00BD324D" w:rsidRDefault="0059034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изучение длительности нот с использованием хлопков и стихотворения</w:t>
      </w:r>
    </w:p>
    <w:p w14:paraId="2AD2F73C" w14:textId="0A7BE87E" w:rsidR="00590344" w:rsidRPr="00BD324D" w:rsidRDefault="0059034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Ход игры: под стихотворение выполняются упражнения руками. Для начала преподаватель проговаривает стих и выполняет движение вместе с учениками, далее ученики повторяют самостоятельно. Для сохранения темпа можно добавить музыкальное сопровождение.</w:t>
      </w:r>
    </w:p>
    <w:p w14:paraId="12BB7810" w14:textId="0816F336" w:rsidR="00590344" w:rsidRPr="00BD324D" w:rsidRDefault="0059034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Если нотка белая</w:t>
      </w:r>
      <w:r w:rsidR="00762598" w:rsidRPr="00BD324D">
        <w:rPr>
          <w:rFonts w:ascii="Times New Roman" w:hAnsi="Times New Roman" w:cs="Times New Roman"/>
          <w:sz w:val="28"/>
          <w:szCs w:val="28"/>
        </w:rPr>
        <w:t>, э</w:t>
      </w:r>
      <w:r w:rsidRPr="00BD324D">
        <w:rPr>
          <w:rFonts w:ascii="Times New Roman" w:hAnsi="Times New Roman" w:cs="Times New Roman"/>
          <w:sz w:val="28"/>
          <w:szCs w:val="28"/>
        </w:rPr>
        <w:t>то нотка целая</w:t>
      </w:r>
    </w:p>
    <w:p w14:paraId="48313853" w14:textId="33EDFD8F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14:paraId="472024A9" w14:textId="4F10DBBA" w:rsidR="00590344" w:rsidRPr="00BD324D" w:rsidRDefault="00590344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t>(руки держим перед собой, изобразив из кистей рук небольшой круг)</w:t>
      </w:r>
    </w:p>
    <w:p w14:paraId="32002AA2" w14:textId="5E78F9DB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В каждой целой две половинки</w:t>
      </w:r>
    </w:p>
    <w:p w14:paraId="2FBC1D79" w14:textId="643CD855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Раз, два, три, четыре</w:t>
      </w:r>
    </w:p>
    <w:p w14:paraId="6BFEA096" w14:textId="0E021DC1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lastRenderedPageBreak/>
        <w:t>(руки из кружочка раскрываются и показываются две ладони, в момент счета исполняем по одному хлопку с каждой стороны)</w:t>
      </w:r>
    </w:p>
    <w:p w14:paraId="0C5D7B16" w14:textId="0B01C897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В каждой половинке по две четвертинке</w:t>
      </w:r>
    </w:p>
    <w:p w14:paraId="5C4693FD" w14:textId="4D4F1C52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Раз, два, три, четыре</w:t>
      </w:r>
    </w:p>
    <w:p w14:paraId="3CBDB7AA" w14:textId="1232655E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t>(на слова ладони закрываем и показываем по 2 пальца на каждой руке, далее на счет исполняем по 2 хлопка с каждой стороны)</w:t>
      </w:r>
    </w:p>
    <w:p w14:paraId="62EC0F11" w14:textId="4104BFEA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В каждой четвертушке по две восьмушки</w:t>
      </w:r>
    </w:p>
    <w:p w14:paraId="6F670C70" w14:textId="75949E95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Раз, и, два, и, три, и, четыре, и</w:t>
      </w:r>
    </w:p>
    <w:p w14:paraId="00D344D1" w14:textId="1D4E480D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324D">
        <w:rPr>
          <w:rFonts w:ascii="Times New Roman" w:hAnsi="Times New Roman" w:cs="Times New Roman"/>
          <w:i/>
          <w:iCs/>
          <w:sz w:val="28"/>
          <w:szCs w:val="28"/>
        </w:rPr>
        <w:t>(на слова «восьмушки» сжимаем и разжимаем кулачки, далее на счет хлопаем в ладоши по 4 хлопка с каждой стороны)</w:t>
      </w:r>
    </w:p>
    <w:p w14:paraId="008D9809" w14:textId="1BEE7EF8" w:rsidR="00762598" w:rsidRPr="00BD324D" w:rsidRDefault="00762598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789C1EB" w14:textId="1FDEFE6C" w:rsidR="00762598" w:rsidRPr="00BD324D" w:rsidRDefault="00B8303C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Ритмическая игра «1-2-3»</w:t>
      </w:r>
    </w:p>
    <w:p w14:paraId="48D340D6" w14:textId="0FEB6854" w:rsidR="00B8303C" w:rsidRPr="00BD324D" w:rsidRDefault="00B8303C" w:rsidP="003D1E4D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развитие чувство ритма, внимательности и скорости реакции</w:t>
      </w:r>
    </w:p>
    <w:p w14:paraId="6729E755" w14:textId="0541424C" w:rsidR="00CD62F1" w:rsidRPr="00BD324D" w:rsidRDefault="00B8303C" w:rsidP="003D1E4D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CD62F1" w:rsidRPr="00BD324D">
        <w:rPr>
          <w:rFonts w:ascii="Times New Roman" w:hAnsi="Times New Roman" w:cs="Times New Roman"/>
          <w:sz w:val="28"/>
          <w:szCs w:val="28"/>
        </w:rPr>
        <w:t xml:space="preserve">участники делятся по парам (возможно построение в тройки и более), и поочередно называют свой счет. Для начала используют только 3 счета, далее количество можно увеличить. В моменте игры педагог усложняет игру заменяя </w:t>
      </w:r>
      <w:r w:rsidR="00201C3F" w:rsidRPr="00BD324D">
        <w:rPr>
          <w:rFonts w:ascii="Times New Roman" w:hAnsi="Times New Roman" w:cs="Times New Roman"/>
          <w:sz w:val="28"/>
          <w:szCs w:val="28"/>
        </w:rPr>
        <w:t>какой-либо</w:t>
      </w:r>
      <w:r w:rsidR="00CD62F1" w:rsidRPr="00BD324D">
        <w:rPr>
          <w:rFonts w:ascii="Times New Roman" w:hAnsi="Times New Roman" w:cs="Times New Roman"/>
          <w:sz w:val="28"/>
          <w:szCs w:val="28"/>
        </w:rPr>
        <w:t xml:space="preserve"> счет действием (хлопок, топот, прыжок и т.д.). Главное в этой игре - не нарушать темп исполнения. </w:t>
      </w:r>
    </w:p>
    <w:p w14:paraId="2A96EB4B" w14:textId="7ACD623A" w:rsidR="00CD62F1" w:rsidRPr="00BD324D" w:rsidRDefault="00CD62F1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32E07" w14:textId="5F413F5D" w:rsidR="00131DDA" w:rsidRPr="00BD324D" w:rsidRDefault="00131DDA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t>«От 1 до 8»</w:t>
      </w:r>
    </w:p>
    <w:p w14:paraId="6528B790" w14:textId="6B438310" w:rsidR="00131DDA" w:rsidRPr="00BD324D" w:rsidRDefault="00131DDA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развитие чувство ритма, внимательности, скорости реакции</w:t>
      </w:r>
      <w:r w:rsidR="0034543A" w:rsidRPr="00BD324D">
        <w:rPr>
          <w:rFonts w:ascii="Times New Roman" w:hAnsi="Times New Roman" w:cs="Times New Roman"/>
          <w:sz w:val="28"/>
          <w:szCs w:val="28"/>
        </w:rPr>
        <w:t>, концентрации внимания</w:t>
      </w:r>
      <w:r w:rsidRPr="00BD324D">
        <w:rPr>
          <w:rFonts w:ascii="Times New Roman" w:hAnsi="Times New Roman" w:cs="Times New Roman"/>
          <w:sz w:val="28"/>
          <w:szCs w:val="28"/>
        </w:rPr>
        <w:t xml:space="preserve"> и ориентации в пространстве.</w:t>
      </w:r>
    </w:p>
    <w:p w14:paraId="707943AF" w14:textId="661FDFDF" w:rsidR="00131DDA" w:rsidRPr="00BD324D" w:rsidRDefault="00131DDA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Ход игры: вся группа исполнителей считает от одного до восьми. На каждый счет педагог постепенно вводит движение, позу или слово, которое нужно выкрикнуть. Комплекс можно исполнять по кругу или хаотично по залу. </w:t>
      </w:r>
      <w:r w:rsidR="0034543A" w:rsidRPr="00BD324D">
        <w:rPr>
          <w:rFonts w:ascii="Times New Roman" w:hAnsi="Times New Roman" w:cs="Times New Roman"/>
          <w:sz w:val="28"/>
          <w:szCs w:val="28"/>
        </w:rPr>
        <w:t>Если ведущим назначить одного из участников группы, то возможно дополнительно раскрыть лидерские качества.</w:t>
      </w:r>
    </w:p>
    <w:p w14:paraId="370EF8AC" w14:textId="77777777" w:rsidR="00131DDA" w:rsidRDefault="00131DDA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7BE16" w14:textId="77777777" w:rsidR="00403D72" w:rsidRPr="00BD324D" w:rsidRDefault="00403D72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E3DF0" w14:textId="6F309D49" w:rsidR="00CD62F1" w:rsidRPr="00BD324D" w:rsidRDefault="00CD62F1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24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«Заражение»</w:t>
      </w:r>
    </w:p>
    <w:p w14:paraId="5144EA68" w14:textId="519445DF" w:rsidR="00CD62F1" w:rsidRPr="00BD324D" w:rsidRDefault="00CD62F1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Цель: развитие чувство ритма, внимательности, скорости реакции и ориентации в пространстве</w:t>
      </w:r>
    </w:p>
    <w:p w14:paraId="519471E3" w14:textId="5AF72601" w:rsidR="00CD62F1" w:rsidRPr="00BD324D" w:rsidRDefault="00CD62F1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>Ход игры: у каждого участника есть свой числовой номер</w:t>
      </w:r>
      <w:r w:rsidR="00201C3F" w:rsidRPr="00BD324D">
        <w:rPr>
          <w:rFonts w:ascii="Times New Roman" w:hAnsi="Times New Roman" w:cs="Times New Roman"/>
          <w:sz w:val="28"/>
          <w:szCs w:val="28"/>
        </w:rPr>
        <w:t>. Под музыку ученики начинают хаотично шагать в такт, заполняя пространство. В процессе ведущий называет любое число, которое присуждено одному из участников в начале игры. Названное число начинает импровизировать, а остальные останавливаются. Названное число, импровизируя, ходит по пространству и заражает остальных участников своим движением, а остальные должны войти с ним в синхрон. Выполняется движение, пока ведущий не остановит движение.</w:t>
      </w:r>
    </w:p>
    <w:p w14:paraId="6D490ACA" w14:textId="1FF20EFB" w:rsidR="00E74137" w:rsidRPr="00BD324D" w:rsidRDefault="00201C3F" w:rsidP="00F77E4A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D324D">
        <w:rPr>
          <w:rFonts w:ascii="Times New Roman" w:hAnsi="Times New Roman" w:cs="Times New Roman"/>
          <w:sz w:val="28"/>
          <w:szCs w:val="28"/>
        </w:rPr>
        <w:t xml:space="preserve">Усложнение игры производится сменой чисел у участников или добавлением заданий в процессе. К названному числу можно добавить рисунок, в который необходимо переместиться всем участникам. Ведущими могут быть, как </w:t>
      </w:r>
      <w:r w:rsidR="00CA4A90" w:rsidRPr="00BD324D">
        <w:rPr>
          <w:rFonts w:ascii="Times New Roman" w:hAnsi="Times New Roman" w:cs="Times New Roman"/>
          <w:sz w:val="28"/>
          <w:szCs w:val="28"/>
        </w:rPr>
        <w:t>преподаватель,</w:t>
      </w:r>
      <w:r w:rsidRPr="00BD324D">
        <w:rPr>
          <w:rFonts w:ascii="Times New Roman" w:hAnsi="Times New Roman" w:cs="Times New Roman"/>
          <w:sz w:val="28"/>
          <w:szCs w:val="28"/>
        </w:rPr>
        <w:t xml:space="preserve"> так и сами ученики.</w:t>
      </w:r>
    </w:p>
    <w:p w14:paraId="09CA2868" w14:textId="77777777" w:rsidR="00D55CC7" w:rsidRDefault="00D55CC7" w:rsidP="006E7B2E">
      <w:pPr>
        <w:jc w:val="center"/>
        <w:rPr>
          <w:b/>
          <w:bCs/>
        </w:rPr>
      </w:pPr>
      <w:bookmarkStart w:id="10" w:name="_Toc194855301"/>
    </w:p>
    <w:p w14:paraId="18D507EF" w14:textId="77777777" w:rsidR="00D55CC7" w:rsidRDefault="00D55CC7" w:rsidP="006E7B2E">
      <w:pPr>
        <w:jc w:val="center"/>
        <w:rPr>
          <w:b/>
          <w:bCs/>
        </w:rPr>
      </w:pPr>
    </w:p>
    <w:p w14:paraId="6722B361" w14:textId="77777777" w:rsidR="00D55CC7" w:rsidRDefault="00D55CC7" w:rsidP="006E7B2E">
      <w:pPr>
        <w:jc w:val="center"/>
        <w:rPr>
          <w:b/>
          <w:bCs/>
        </w:rPr>
      </w:pPr>
    </w:p>
    <w:p w14:paraId="0A8AFEC8" w14:textId="77777777" w:rsidR="00D55CC7" w:rsidRDefault="00D55CC7" w:rsidP="006E7B2E">
      <w:pPr>
        <w:jc w:val="center"/>
        <w:rPr>
          <w:b/>
          <w:bCs/>
        </w:rPr>
      </w:pPr>
    </w:p>
    <w:p w14:paraId="612B800C" w14:textId="77777777" w:rsidR="006F21D0" w:rsidRDefault="006F21D0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D01258" w14:textId="77777777" w:rsidR="006F21D0" w:rsidRDefault="006F21D0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38DCCD" w14:textId="77777777" w:rsidR="006F21D0" w:rsidRDefault="006F21D0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D85303" w14:textId="77777777" w:rsidR="006F21D0" w:rsidRDefault="006F21D0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E9E426" w14:textId="77777777" w:rsidR="004A5D4F" w:rsidRDefault="004A5D4F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E278F8" w14:textId="77777777" w:rsidR="004A5D4F" w:rsidRDefault="004A5D4F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47A2E6" w14:textId="77777777" w:rsidR="004A5D4F" w:rsidRDefault="004A5D4F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414578" w14:textId="77777777" w:rsidR="004A5D4F" w:rsidRDefault="004A5D4F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12E65C" w14:textId="77777777" w:rsidR="004A5D4F" w:rsidRDefault="004A5D4F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CAE89A" w14:textId="77777777" w:rsidR="006F21D0" w:rsidRDefault="006F21D0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6B761E" w14:textId="0D73DFF8" w:rsidR="006E7B2E" w:rsidRPr="00FD4BB1" w:rsidRDefault="006E7B2E" w:rsidP="00D55CC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4BB1">
        <w:rPr>
          <w:rFonts w:ascii="Times New Roman" w:hAnsi="Times New Roman" w:cs="Times New Roman"/>
          <w:bCs/>
          <w:sz w:val="28"/>
          <w:szCs w:val="28"/>
        </w:rPr>
        <w:lastRenderedPageBreak/>
        <w:t>ЗАКЛЮЧЕНИЕ</w:t>
      </w:r>
    </w:p>
    <w:p w14:paraId="769F19F7" w14:textId="77777777" w:rsidR="006E7B2E" w:rsidRPr="00D55CC7" w:rsidRDefault="006E7B2E" w:rsidP="00D55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7">
        <w:rPr>
          <w:rFonts w:ascii="Times New Roman" w:hAnsi="Times New Roman" w:cs="Times New Roman"/>
          <w:sz w:val="28"/>
          <w:szCs w:val="28"/>
        </w:rPr>
        <w:t>В результате проделанной методической разработки можно сделать вывод, что хореографическое искусство существует в совокупности с музыкальным творчеством. Воспитание музыкальной культуры детей происходит в процессе формирования у них музыкальных способностей, которые, в свою очередь, развиваются в музыкальной деятельности. Чем она активнее и разнообразнее, тем эффективнее протекает процесс музыкального развития и, следовательно, успешнее достигается цель музыкального воспитания.</w:t>
      </w:r>
    </w:p>
    <w:p w14:paraId="50B40AFF" w14:textId="77777777" w:rsidR="006E7B2E" w:rsidRPr="00D55CC7" w:rsidRDefault="006E7B2E" w:rsidP="00D55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7">
        <w:rPr>
          <w:rFonts w:ascii="Times New Roman" w:hAnsi="Times New Roman" w:cs="Times New Roman"/>
          <w:sz w:val="28"/>
          <w:szCs w:val="28"/>
        </w:rPr>
        <w:t>Однако, восприятие музыкального образа в хореографии зависит не только от наличия музыкальных способностей, но и от возрастных особенностей. Каждый возрастной этап развития ребенка имеет свою специфику и методы работы, которые содействуют качественному построению учебного процесса для достижения цели формирования, в том числе, музыкальных способностей.</w:t>
      </w:r>
    </w:p>
    <w:p w14:paraId="2616B2A1" w14:textId="77777777" w:rsidR="006E7B2E" w:rsidRPr="00D55CC7" w:rsidRDefault="006E7B2E" w:rsidP="00D55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7">
        <w:rPr>
          <w:rFonts w:ascii="Times New Roman" w:hAnsi="Times New Roman" w:cs="Times New Roman"/>
          <w:sz w:val="28"/>
          <w:szCs w:val="28"/>
        </w:rPr>
        <w:t>Педагогический процесс развития музыкальных способностей базируется на методе интеграции, который свойственен всем хореографическим жанрам. В нем органически сочетаются методы исполнительской, игровой и театрализованной деятельности, позволяющие успешно работать над воспитанием интереса к музыкально-хореографической деятельности и развитием музыкальных умений и навыков детей различного возраста. Данная работа является попыткой сосредоточить внимание педагогов-практиков на решении ключевых проблем развития музыкальных способностей детей в классе хореографии.</w:t>
      </w:r>
    </w:p>
    <w:p w14:paraId="4FCF83BC" w14:textId="77777777" w:rsidR="006E7B2E" w:rsidRPr="00D55CC7" w:rsidRDefault="006E7B2E" w:rsidP="00D55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7">
        <w:rPr>
          <w:rFonts w:ascii="Times New Roman" w:hAnsi="Times New Roman" w:cs="Times New Roman"/>
          <w:sz w:val="28"/>
          <w:szCs w:val="28"/>
        </w:rPr>
        <w:t xml:space="preserve">Таким образом, данная методическая разработка способствует решению поставленных задач в определении наиболее эффективных методов развития музыкальности у учащихся в классе хореографии. Процесс развития музыкальности у учащихся хореографических отделений является более эффективным, при использовании методов развития </w:t>
      </w:r>
      <w:r w:rsidRPr="00D55CC7">
        <w:rPr>
          <w:rFonts w:ascii="Times New Roman" w:hAnsi="Times New Roman" w:cs="Times New Roman"/>
          <w:sz w:val="28"/>
          <w:szCs w:val="28"/>
        </w:rPr>
        <w:lastRenderedPageBreak/>
        <w:t>музыкальности во взаимосвязанной системе музыкальных способностей: музыкальный слух, музыкальная память, чувство ритма, музыкальное движение, музыкально-творческие навыки.</w:t>
      </w:r>
    </w:p>
    <w:p w14:paraId="66FD9471" w14:textId="77777777" w:rsidR="006E7B2E" w:rsidRPr="00D55CC7" w:rsidRDefault="006E7B2E" w:rsidP="00D55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7">
        <w:rPr>
          <w:rFonts w:ascii="Times New Roman" w:hAnsi="Times New Roman" w:cs="Times New Roman"/>
          <w:sz w:val="28"/>
          <w:szCs w:val="28"/>
        </w:rPr>
        <w:t>Программа музыкального развития детей средствами хореографии может быть использована в детских школах искусств, домах культуры и творчества, дошкольных учреждениях, центрах развития ребёнка, общеобразовательных школах и профессиональных образовательных учреждениях. Научно-методическое обеспечение данной методической разработки поможет придать музыкально-педагогической деятельности в сфере хореографического воспитания более конкретный, целенаправленный характер.</w:t>
      </w:r>
    </w:p>
    <w:p w14:paraId="4DB90D27" w14:textId="77777777" w:rsidR="00BD324D" w:rsidRDefault="00BD324D" w:rsidP="00E74137">
      <w:pPr>
        <w:pStyle w:val="1"/>
        <w:jc w:val="center"/>
        <w:rPr>
          <w:rFonts w:ascii="Times New Roman" w:hAnsi="Times New Roman"/>
          <w:b w:val="0"/>
          <w:bCs/>
          <w:color w:val="000000" w:themeColor="text1"/>
          <w:szCs w:val="28"/>
        </w:rPr>
      </w:pPr>
    </w:p>
    <w:p w14:paraId="363BB536" w14:textId="77777777" w:rsidR="00BD324D" w:rsidRDefault="00BD324D" w:rsidP="00E74137">
      <w:pPr>
        <w:pStyle w:val="1"/>
        <w:jc w:val="center"/>
        <w:rPr>
          <w:rFonts w:ascii="Times New Roman" w:hAnsi="Times New Roman"/>
          <w:b w:val="0"/>
          <w:bCs/>
          <w:color w:val="000000" w:themeColor="text1"/>
          <w:szCs w:val="28"/>
        </w:rPr>
      </w:pPr>
    </w:p>
    <w:p w14:paraId="53E5249D" w14:textId="77777777" w:rsidR="00BD324D" w:rsidRDefault="00BD324D" w:rsidP="00E74137">
      <w:pPr>
        <w:pStyle w:val="1"/>
        <w:jc w:val="center"/>
        <w:rPr>
          <w:rFonts w:ascii="Times New Roman" w:hAnsi="Times New Roman"/>
          <w:b w:val="0"/>
          <w:bCs/>
          <w:color w:val="000000" w:themeColor="text1"/>
          <w:szCs w:val="28"/>
        </w:rPr>
      </w:pPr>
    </w:p>
    <w:p w14:paraId="3F9E1510" w14:textId="77777777" w:rsidR="00BD324D" w:rsidRDefault="00BD324D" w:rsidP="00E74137">
      <w:pPr>
        <w:pStyle w:val="1"/>
        <w:jc w:val="center"/>
        <w:rPr>
          <w:rFonts w:ascii="Times New Roman" w:hAnsi="Times New Roman"/>
          <w:b w:val="0"/>
          <w:bCs/>
          <w:color w:val="000000" w:themeColor="text1"/>
          <w:szCs w:val="28"/>
        </w:rPr>
      </w:pPr>
    </w:p>
    <w:p w14:paraId="1E9283C3" w14:textId="53A82535" w:rsidR="00BD324D" w:rsidRDefault="00BD324D" w:rsidP="00E74137">
      <w:pPr>
        <w:pStyle w:val="1"/>
        <w:jc w:val="center"/>
        <w:rPr>
          <w:rFonts w:ascii="Times New Roman" w:hAnsi="Times New Roman"/>
          <w:b w:val="0"/>
          <w:bCs/>
          <w:color w:val="000000" w:themeColor="text1"/>
          <w:szCs w:val="28"/>
        </w:rPr>
      </w:pPr>
    </w:p>
    <w:p w14:paraId="74A85138" w14:textId="3C927436" w:rsidR="00BD324D" w:rsidRDefault="00BD324D" w:rsidP="00BD324D">
      <w:pPr>
        <w:rPr>
          <w:lang w:eastAsia="ru-RU"/>
        </w:rPr>
      </w:pPr>
    </w:p>
    <w:p w14:paraId="598112FB" w14:textId="570F4243" w:rsidR="009264BA" w:rsidRDefault="009264BA" w:rsidP="00BD324D">
      <w:pPr>
        <w:rPr>
          <w:lang w:eastAsia="ru-RU"/>
        </w:rPr>
      </w:pPr>
    </w:p>
    <w:p w14:paraId="7F6DEFC9" w14:textId="7FA72437" w:rsidR="00D55CC7" w:rsidRDefault="00D55CC7" w:rsidP="00BD324D">
      <w:pPr>
        <w:rPr>
          <w:lang w:eastAsia="ru-RU"/>
        </w:rPr>
      </w:pPr>
    </w:p>
    <w:p w14:paraId="4A254A04" w14:textId="0826E202" w:rsidR="00D55CC7" w:rsidRDefault="00D55CC7" w:rsidP="00BD324D">
      <w:pPr>
        <w:rPr>
          <w:lang w:eastAsia="ru-RU"/>
        </w:rPr>
      </w:pPr>
    </w:p>
    <w:p w14:paraId="56B917BB" w14:textId="77C3F8A5" w:rsidR="00D55CC7" w:rsidRDefault="00D55CC7" w:rsidP="00BD324D">
      <w:pPr>
        <w:rPr>
          <w:lang w:eastAsia="ru-RU"/>
        </w:rPr>
      </w:pPr>
    </w:p>
    <w:p w14:paraId="111C2221" w14:textId="77777777" w:rsidR="004A5D4F" w:rsidRDefault="004A5D4F" w:rsidP="00BD324D">
      <w:pPr>
        <w:rPr>
          <w:lang w:eastAsia="ru-RU"/>
        </w:rPr>
      </w:pPr>
    </w:p>
    <w:p w14:paraId="7F560322" w14:textId="77777777" w:rsidR="004A5D4F" w:rsidRDefault="004A5D4F" w:rsidP="00BD324D">
      <w:pPr>
        <w:rPr>
          <w:lang w:eastAsia="ru-RU"/>
        </w:rPr>
      </w:pPr>
    </w:p>
    <w:p w14:paraId="3426D90A" w14:textId="176B741A" w:rsidR="00D55CC7" w:rsidRDefault="00D55CC7" w:rsidP="00BD324D">
      <w:pPr>
        <w:rPr>
          <w:lang w:eastAsia="ru-RU"/>
        </w:rPr>
      </w:pPr>
    </w:p>
    <w:p w14:paraId="1051BE7F" w14:textId="77777777" w:rsidR="00D55CC7" w:rsidRDefault="00D55CC7" w:rsidP="00BD324D">
      <w:pPr>
        <w:rPr>
          <w:lang w:eastAsia="ru-RU"/>
        </w:rPr>
      </w:pPr>
    </w:p>
    <w:p w14:paraId="13A5F387" w14:textId="34F7BE9F" w:rsidR="003F6C21" w:rsidRDefault="00BD324D" w:rsidP="00403D72">
      <w:pPr>
        <w:pStyle w:val="1"/>
        <w:jc w:val="center"/>
        <w:rPr>
          <w:rFonts w:ascii="Times New Roman" w:hAnsi="Times New Roman"/>
          <w:b w:val="0"/>
          <w:bCs/>
          <w:color w:val="000000" w:themeColor="text1"/>
          <w:szCs w:val="28"/>
        </w:rPr>
      </w:pPr>
      <w:bookmarkStart w:id="11" w:name="_Toc200457315"/>
      <w:r>
        <w:rPr>
          <w:rFonts w:ascii="Times New Roman" w:hAnsi="Times New Roman"/>
          <w:b w:val="0"/>
          <w:bCs/>
          <w:color w:val="000000" w:themeColor="text1"/>
          <w:szCs w:val="28"/>
        </w:rPr>
        <w:lastRenderedPageBreak/>
        <w:t>СПИСОК ИСПОЛЬЗОВАННЫХ</w:t>
      </w:r>
      <w:r w:rsidR="00A717D2" w:rsidRPr="00E74137">
        <w:rPr>
          <w:rFonts w:ascii="Times New Roman" w:hAnsi="Times New Roman"/>
          <w:b w:val="0"/>
          <w:bCs/>
          <w:color w:val="000000" w:themeColor="text1"/>
          <w:szCs w:val="28"/>
        </w:rPr>
        <w:t xml:space="preserve"> </w:t>
      </w:r>
      <w:bookmarkEnd w:id="10"/>
      <w:r>
        <w:rPr>
          <w:rFonts w:ascii="Times New Roman" w:hAnsi="Times New Roman"/>
          <w:b w:val="0"/>
          <w:bCs/>
          <w:color w:val="000000" w:themeColor="text1"/>
          <w:szCs w:val="28"/>
        </w:rPr>
        <w:t>ИСТОЧНИКОВ</w:t>
      </w:r>
      <w:bookmarkEnd w:id="11"/>
    </w:p>
    <w:p w14:paraId="1F58B22E" w14:textId="77777777" w:rsidR="00403D72" w:rsidRPr="00403D72" w:rsidRDefault="00403D72" w:rsidP="00403D72">
      <w:pPr>
        <w:rPr>
          <w:lang w:eastAsia="ru-RU"/>
        </w:rPr>
      </w:pPr>
    </w:p>
    <w:p w14:paraId="49D7BCE8" w14:textId="1EC3443E" w:rsidR="00244644" w:rsidRPr="00244644" w:rsidRDefault="009017B1" w:rsidP="003F6C21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17D2" w:rsidRPr="00244644">
        <w:rPr>
          <w:rFonts w:ascii="Times New Roman" w:hAnsi="Times New Roman" w:cs="Times New Roman"/>
          <w:sz w:val="28"/>
          <w:szCs w:val="28"/>
        </w:rPr>
        <w:t>Барышникова</w:t>
      </w:r>
      <w:r w:rsidR="00244644" w:rsidRPr="00244644">
        <w:rPr>
          <w:rFonts w:ascii="Times New Roman" w:hAnsi="Times New Roman" w:cs="Times New Roman"/>
          <w:sz w:val="28"/>
          <w:szCs w:val="28"/>
        </w:rPr>
        <w:t>,</w:t>
      </w:r>
      <w:r w:rsidR="00A717D2" w:rsidRPr="00244644">
        <w:rPr>
          <w:rFonts w:ascii="Times New Roman" w:hAnsi="Times New Roman" w:cs="Times New Roman"/>
          <w:sz w:val="28"/>
          <w:szCs w:val="28"/>
        </w:rPr>
        <w:t xml:space="preserve"> Т. </w:t>
      </w:r>
      <w:r w:rsidR="00244644" w:rsidRPr="00244644">
        <w:rPr>
          <w:rFonts w:ascii="Times New Roman" w:hAnsi="Times New Roman" w:cs="Times New Roman"/>
          <w:sz w:val="28"/>
          <w:szCs w:val="28"/>
        </w:rPr>
        <w:t>Азбука хореографии:</w:t>
      </w:r>
      <w:r w:rsidR="00A717D2" w:rsidRPr="00244644">
        <w:rPr>
          <w:rFonts w:ascii="Times New Roman" w:hAnsi="Times New Roman" w:cs="Times New Roman"/>
          <w:sz w:val="28"/>
          <w:szCs w:val="28"/>
        </w:rPr>
        <w:t xml:space="preserve"> Методические указания в помощь учащимся и педагогам детских хореографических коллективов, балетных школ и студий</w:t>
      </w:r>
      <w:r w:rsidR="00244644" w:rsidRPr="00244644">
        <w:rPr>
          <w:rFonts w:ascii="Times New Roman" w:hAnsi="Times New Roman" w:cs="Times New Roman"/>
          <w:sz w:val="28"/>
          <w:szCs w:val="28"/>
        </w:rPr>
        <w:t xml:space="preserve"> / Т.Барышникова</w:t>
      </w:r>
      <w:r w:rsidR="00A717D2" w:rsidRPr="00244644">
        <w:rPr>
          <w:rFonts w:ascii="Times New Roman" w:hAnsi="Times New Roman" w:cs="Times New Roman"/>
          <w:sz w:val="28"/>
          <w:szCs w:val="28"/>
        </w:rPr>
        <w:t xml:space="preserve">. – </w:t>
      </w:r>
      <w:r w:rsidR="00244644" w:rsidRPr="00244644">
        <w:rPr>
          <w:rFonts w:ascii="Times New Roman" w:hAnsi="Times New Roman" w:cs="Times New Roman"/>
          <w:sz w:val="28"/>
          <w:szCs w:val="28"/>
        </w:rPr>
        <w:t>Санкт-Петербург</w:t>
      </w:r>
      <w:r w:rsidR="00A717D2" w:rsidRPr="00244644">
        <w:rPr>
          <w:rFonts w:ascii="Times New Roman" w:hAnsi="Times New Roman" w:cs="Times New Roman"/>
          <w:sz w:val="28"/>
          <w:szCs w:val="28"/>
        </w:rPr>
        <w:t xml:space="preserve">: </w:t>
      </w:r>
      <w:r w:rsidR="00244644" w:rsidRPr="00244644">
        <w:rPr>
          <w:rFonts w:ascii="Times New Roman" w:hAnsi="Times New Roman" w:cs="Times New Roman"/>
          <w:color w:val="000000"/>
          <w:sz w:val="28"/>
          <w:szCs w:val="28"/>
        </w:rPr>
        <w:t xml:space="preserve">РЕСПЕКС : ЛЮКСИ, 1996. - 256 с. - ISBN 5-7345-0061-5. </w:t>
      </w:r>
      <w:r w:rsidR="00A865D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44644" w:rsidRPr="00244644"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r w:rsidR="00A865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644" w:rsidRPr="00244644">
        <w:rPr>
          <w:rFonts w:ascii="Times New Roman" w:hAnsi="Times New Roman" w:cs="Times New Roman"/>
          <w:color w:val="000000"/>
          <w:sz w:val="28"/>
          <w:szCs w:val="28"/>
        </w:rPr>
        <w:t>: непосредственный</w:t>
      </w:r>
    </w:p>
    <w:p w14:paraId="2DBC6257" w14:textId="081FFC20" w:rsidR="00244644" w:rsidRPr="00244644" w:rsidRDefault="00CA4A90" w:rsidP="003F6C2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44">
        <w:rPr>
          <w:rFonts w:ascii="Times New Roman" w:hAnsi="Times New Roman" w:cs="Times New Roman"/>
          <w:sz w:val="28"/>
          <w:szCs w:val="28"/>
        </w:rPr>
        <w:t xml:space="preserve">2. </w:t>
      </w:r>
      <w:r w:rsidR="00244644" w:rsidRPr="002446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Бекина, С.И.</w:t>
      </w:r>
      <w:r w:rsidR="0024464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и движение : упражнения, игры и пляски для детей 6-7 лет: Из опыта работы музыкальных руководителей детских садов / С.И.Бекина, Т.П.Ломова, Е.Н.Соковнина. - Москва : Пр</w:t>
      </w:r>
      <w:r w:rsidR="0090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освещение, 1984.</w:t>
      </w:r>
      <w:r w:rsidR="0024464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4464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A86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64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непосредственный</w:t>
      </w:r>
    </w:p>
    <w:p w14:paraId="0BE24B4C" w14:textId="0DB29843" w:rsidR="00A717D2" w:rsidRPr="00A717D2" w:rsidRDefault="00CA4A90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17D2" w:rsidRPr="00A717D2">
        <w:rPr>
          <w:rFonts w:ascii="Times New Roman" w:hAnsi="Times New Roman" w:cs="Times New Roman"/>
          <w:sz w:val="28"/>
          <w:szCs w:val="28"/>
        </w:rPr>
        <w:t>Бочкарёва</w:t>
      </w:r>
      <w:r w:rsidR="009D14ED">
        <w:rPr>
          <w:rFonts w:ascii="Times New Roman" w:hAnsi="Times New Roman" w:cs="Times New Roman"/>
          <w:sz w:val="28"/>
          <w:szCs w:val="28"/>
        </w:rPr>
        <w:t>,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 Н. И. </w:t>
      </w:r>
      <w:r w:rsidR="009D14ED" w:rsidRPr="009D14ED">
        <w:rPr>
          <w:rFonts w:ascii="Times New Roman" w:hAnsi="Times New Roman" w:cs="Times New Roman"/>
          <w:sz w:val="28"/>
          <w:szCs w:val="28"/>
        </w:rPr>
        <w:t>Ритмика и хореография : программа для хореографических отделений общеобразовательных школ, гимназий, школ искусств (10 лет обучения) / Н. И. Бочкарева. - Кемерово</w:t>
      </w:r>
      <w:r w:rsidR="009D14ED">
        <w:rPr>
          <w:rFonts w:ascii="Times New Roman" w:hAnsi="Times New Roman" w:cs="Times New Roman"/>
          <w:sz w:val="28"/>
          <w:szCs w:val="28"/>
        </w:rPr>
        <w:t xml:space="preserve"> : КГИК, 1993. - 126 с.</w:t>
      </w:r>
      <w:r w:rsidR="003F6C21">
        <w:rPr>
          <w:rFonts w:ascii="Times New Roman" w:hAnsi="Times New Roman" w:cs="Times New Roman"/>
          <w:sz w:val="28"/>
          <w:szCs w:val="28"/>
        </w:rPr>
        <w:t xml:space="preserve"> </w:t>
      </w:r>
      <w:r w:rsidR="00A86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A86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непосредственный</w:t>
      </w:r>
    </w:p>
    <w:p w14:paraId="036F6C7E" w14:textId="1F396766" w:rsidR="00A717D2" w:rsidRPr="00A717D2" w:rsidRDefault="00CA4A90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717D2" w:rsidRPr="00A717D2">
        <w:rPr>
          <w:rFonts w:ascii="Times New Roman" w:hAnsi="Times New Roman" w:cs="Times New Roman"/>
          <w:sz w:val="28"/>
          <w:szCs w:val="28"/>
        </w:rPr>
        <w:t>Венгер</w:t>
      </w:r>
      <w:r w:rsidR="00A01271">
        <w:rPr>
          <w:rFonts w:ascii="Times New Roman" w:hAnsi="Times New Roman" w:cs="Times New Roman"/>
          <w:sz w:val="28"/>
          <w:szCs w:val="28"/>
        </w:rPr>
        <w:t>,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 Л.А. </w:t>
      </w:r>
      <w:r w:rsidR="009D14ED" w:rsidRPr="009D14ED">
        <w:rPr>
          <w:rFonts w:ascii="Times New Roman" w:hAnsi="Times New Roman" w:cs="Times New Roman"/>
          <w:sz w:val="28"/>
          <w:szCs w:val="28"/>
        </w:rPr>
        <w:t>Педа</w:t>
      </w:r>
      <w:r w:rsidR="00A01271">
        <w:rPr>
          <w:rFonts w:ascii="Times New Roman" w:hAnsi="Times New Roman" w:cs="Times New Roman"/>
          <w:sz w:val="28"/>
          <w:szCs w:val="28"/>
        </w:rPr>
        <w:t>гогика способностей / Л.А. Венгер</w:t>
      </w:r>
      <w:r w:rsidR="009D14ED" w:rsidRPr="009D14ED">
        <w:rPr>
          <w:rFonts w:ascii="Times New Roman" w:hAnsi="Times New Roman" w:cs="Times New Roman"/>
          <w:sz w:val="28"/>
          <w:szCs w:val="28"/>
        </w:rPr>
        <w:t>. - Москва : Зна</w:t>
      </w:r>
      <w:r w:rsidR="00A01271">
        <w:rPr>
          <w:rFonts w:ascii="Times New Roman" w:hAnsi="Times New Roman" w:cs="Times New Roman"/>
          <w:sz w:val="28"/>
          <w:szCs w:val="28"/>
        </w:rPr>
        <w:t>ние, 1973. - 96 с.</w:t>
      </w:r>
      <w:r w:rsidR="00B33064" w:rsidRPr="00B3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A86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непосредственный</w:t>
      </w:r>
    </w:p>
    <w:p w14:paraId="53B198EF" w14:textId="5DD44F6C" w:rsidR="009017B1" w:rsidRDefault="00CA4A90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017B1" w:rsidRPr="009017B1">
        <w:rPr>
          <w:rFonts w:ascii="Times New Roman" w:hAnsi="Times New Roman" w:cs="Times New Roman"/>
          <w:sz w:val="28"/>
          <w:szCs w:val="28"/>
        </w:rPr>
        <w:t>Ветлугина, Н.А. Музыкальное развитие ребенка / Н.А. Ветлугина . - Москва : Просвещение, 1968. - 415 с. -  Текст : непосредственный</w:t>
      </w:r>
    </w:p>
    <w:p w14:paraId="6FB6A485" w14:textId="720E760A" w:rsidR="00A01271" w:rsidRDefault="009017B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717D2" w:rsidRPr="00A717D2">
        <w:rPr>
          <w:rFonts w:ascii="Times New Roman" w:hAnsi="Times New Roman" w:cs="Times New Roman"/>
          <w:sz w:val="28"/>
          <w:szCs w:val="28"/>
        </w:rPr>
        <w:t>Выготский</w:t>
      </w:r>
      <w:r w:rsidR="00A01271">
        <w:rPr>
          <w:rFonts w:ascii="Times New Roman" w:hAnsi="Times New Roman" w:cs="Times New Roman"/>
          <w:sz w:val="28"/>
          <w:szCs w:val="28"/>
        </w:rPr>
        <w:t>,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 Л.С. </w:t>
      </w:r>
      <w:r w:rsidR="00A01271" w:rsidRPr="00A01271">
        <w:rPr>
          <w:rFonts w:ascii="Times New Roman" w:hAnsi="Times New Roman" w:cs="Times New Roman"/>
          <w:sz w:val="28"/>
          <w:szCs w:val="28"/>
        </w:rPr>
        <w:t>Лекции по психологии / Л.С.</w:t>
      </w:r>
      <w:r w:rsidR="00A01271">
        <w:rPr>
          <w:rFonts w:ascii="Times New Roman" w:hAnsi="Times New Roman" w:cs="Times New Roman"/>
          <w:sz w:val="28"/>
          <w:szCs w:val="28"/>
        </w:rPr>
        <w:t xml:space="preserve"> </w:t>
      </w:r>
      <w:r w:rsidR="00A01271" w:rsidRPr="00A01271">
        <w:rPr>
          <w:rFonts w:ascii="Times New Roman" w:hAnsi="Times New Roman" w:cs="Times New Roman"/>
          <w:sz w:val="28"/>
          <w:szCs w:val="28"/>
        </w:rPr>
        <w:t xml:space="preserve">Выготский. - Санкт-Петербург : СОЮЗ, 1999. - 144 с. - (Психология ребенка). - ISBN 5-87852-044-3. </w:t>
      </w:r>
      <w:r w:rsidR="00A865DA">
        <w:rPr>
          <w:rFonts w:ascii="Times New Roman" w:hAnsi="Times New Roman" w:cs="Times New Roman"/>
          <w:sz w:val="28"/>
          <w:szCs w:val="28"/>
        </w:rPr>
        <w:t>–</w:t>
      </w:r>
      <w:r w:rsidR="00A01271" w:rsidRPr="00A01271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A865DA">
        <w:rPr>
          <w:rFonts w:ascii="Times New Roman" w:hAnsi="Times New Roman" w:cs="Times New Roman"/>
          <w:sz w:val="28"/>
          <w:szCs w:val="28"/>
        </w:rPr>
        <w:t xml:space="preserve"> </w:t>
      </w:r>
      <w:r w:rsidR="00A01271" w:rsidRPr="00A01271">
        <w:rPr>
          <w:rFonts w:ascii="Times New Roman" w:hAnsi="Times New Roman" w:cs="Times New Roman"/>
          <w:sz w:val="28"/>
          <w:szCs w:val="28"/>
        </w:rPr>
        <w:t xml:space="preserve">: непосредственный </w:t>
      </w:r>
    </w:p>
    <w:p w14:paraId="5577FBFD" w14:textId="17A3EFCB" w:rsidR="00A717D2" w:rsidRPr="00A717D2" w:rsidRDefault="009017B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4A90">
        <w:rPr>
          <w:rFonts w:ascii="Times New Roman" w:hAnsi="Times New Roman" w:cs="Times New Roman"/>
          <w:sz w:val="28"/>
          <w:szCs w:val="28"/>
        </w:rPr>
        <w:t xml:space="preserve">. </w:t>
      </w:r>
      <w:r w:rsidR="00C217D7">
        <w:rPr>
          <w:rFonts w:ascii="Times New Roman" w:hAnsi="Times New Roman" w:cs="Times New Roman"/>
          <w:sz w:val="28"/>
          <w:szCs w:val="28"/>
        </w:rPr>
        <w:t>Гессен, С.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И. </w:t>
      </w:r>
      <w:r w:rsidR="000E6F7E" w:rsidRPr="000E6F7E">
        <w:rPr>
          <w:rFonts w:ascii="Times New Roman" w:hAnsi="Times New Roman" w:cs="Times New Roman"/>
          <w:sz w:val="28"/>
          <w:szCs w:val="28"/>
        </w:rPr>
        <w:t>Основы педагогики : Введ. в прикл. философию : Учеб. пособие для вузов / С. И. Гессен. - Москва : Школ</w:t>
      </w:r>
      <w:r w:rsidR="00C217D7">
        <w:rPr>
          <w:rFonts w:ascii="Times New Roman" w:hAnsi="Times New Roman" w:cs="Times New Roman"/>
          <w:sz w:val="28"/>
          <w:szCs w:val="28"/>
        </w:rPr>
        <w:t>а-пресс, 1995. - 447 с. -</w:t>
      </w:r>
      <w:r w:rsidR="000E6F7E" w:rsidRPr="000E6F7E">
        <w:rPr>
          <w:rFonts w:ascii="Times New Roman" w:hAnsi="Times New Roman" w:cs="Times New Roman"/>
          <w:sz w:val="28"/>
          <w:szCs w:val="28"/>
        </w:rPr>
        <w:t xml:space="preserve"> ISBN 5-88527-082-1</w:t>
      </w:r>
      <w:r w:rsidR="00A865DA">
        <w:rPr>
          <w:rFonts w:ascii="Times New Roman" w:hAnsi="Times New Roman" w:cs="Times New Roman"/>
          <w:sz w:val="28"/>
          <w:szCs w:val="28"/>
        </w:rPr>
        <w:t xml:space="preserve">. </w:t>
      </w:r>
      <w:r w:rsidR="00C2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C2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непосредственный</w:t>
      </w:r>
    </w:p>
    <w:p w14:paraId="3BD794F9" w14:textId="4769930D" w:rsidR="007929E7" w:rsidRDefault="009017B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A90">
        <w:rPr>
          <w:rFonts w:ascii="Times New Roman" w:hAnsi="Times New Roman" w:cs="Times New Roman"/>
          <w:sz w:val="28"/>
          <w:szCs w:val="28"/>
        </w:rPr>
        <w:t xml:space="preserve">. </w:t>
      </w:r>
      <w:r w:rsidR="00A717D2" w:rsidRPr="00A717D2">
        <w:rPr>
          <w:rFonts w:ascii="Times New Roman" w:hAnsi="Times New Roman" w:cs="Times New Roman"/>
          <w:sz w:val="28"/>
          <w:szCs w:val="28"/>
        </w:rPr>
        <w:t>Гильбух</w:t>
      </w:r>
      <w:r w:rsidR="00A46465">
        <w:rPr>
          <w:rFonts w:ascii="Times New Roman" w:hAnsi="Times New Roman" w:cs="Times New Roman"/>
          <w:sz w:val="28"/>
          <w:szCs w:val="28"/>
        </w:rPr>
        <w:t>,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 Ю. З. </w:t>
      </w:r>
      <w:r w:rsidR="007929E7" w:rsidRPr="007929E7">
        <w:rPr>
          <w:rFonts w:ascii="Times New Roman" w:hAnsi="Times New Roman" w:cs="Times New Roman"/>
          <w:sz w:val="28"/>
          <w:szCs w:val="28"/>
        </w:rPr>
        <w:t>Внимание: одаренные дети / Ю. З. Гильб</w:t>
      </w:r>
      <w:r w:rsidR="00A46465">
        <w:rPr>
          <w:rFonts w:ascii="Times New Roman" w:hAnsi="Times New Roman" w:cs="Times New Roman"/>
          <w:sz w:val="28"/>
          <w:szCs w:val="28"/>
        </w:rPr>
        <w:t>ух. - Москва : Знание, 1991.</w:t>
      </w:r>
      <w:r w:rsidR="007929E7" w:rsidRPr="007929E7">
        <w:rPr>
          <w:rFonts w:ascii="Times New Roman" w:hAnsi="Times New Roman" w:cs="Times New Roman"/>
          <w:sz w:val="28"/>
          <w:szCs w:val="28"/>
        </w:rPr>
        <w:t xml:space="preserve"> - (Новое в жизни, науке, технике. Педагогика и психология; N 9/19</w:t>
      </w:r>
      <w:r w:rsidR="007929E7">
        <w:rPr>
          <w:rFonts w:ascii="Times New Roman" w:hAnsi="Times New Roman" w:cs="Times New Roman"/>
          <w:sz w:val="28"/>
          <w:szCs w:val="28"/>
        </w:rPr>
        <w:t>91).; ISBN 5-07-002079-7</w:t>
      </w:r>
      <w:r w:rsidR="007929E7" w:rsidRPr="007929E7">
        <w:rPr>
          <w:rFonts w:ascii="Times New Roman" w:hAnsi="Times New Roman" w:cs="Times New Roman"/>
          <w:sz w:val="28"/>
          <w:szCs w:val="28"/>
        </w:rPr>
        <w:t>. – Текст : непосредственный</w:t>
      </w:r>
    </w:p>
    <w:p w14:paraId="7A4EBE93" w14:textId="1C60AE78" w:rsidR="00A717D2" w:rsidRPr="00A717D2" w:rsidRDefault="009017B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4A90">
        <w:rPr>
          <w:rFonts w:ascii="Times New Roman" w:hAnsi="Times New Roman" w:cs="Times New Roman"/>
          <w:sz w:val="28"/>
          <w:szCs w:val="28"/>
        </w:rPr>
        <w:t xml:space="preserve">. </w:t>
      </w:r>
      <w:r w:rsidR="00A717D2" w:rsidRPr="00A717D2">
        <w:rPr>
          <w:rFonts w:ascii="Times New Roman" w:hAnsi="Times New Roman" w:cs="Times New Roman"/>
          <w:sz w:val="28"/>
          <w:szCs w:val="28"/>
        </w:rPr>
        <w:t>Колодницкий</w:t>
      </w:r>
      <w:r w:rsidR="00A46465">
        <w:rPr>
          <w:rFonts w:ascii="Times New Roman" w:hAnsi="Times New Roman" w:cs="Times New Roman"/>
          <w:sz w:val="28"/>
          <w:szCs w:val="28"/>
        </w:rPr>
        <w:t>,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 Г.А. </w:t>
      </w:r>
      <w:r w:rsidR="00A46465" w:rsidRPr="00A46465">
        <w:rPr>
          <w:rFonts w:ascii="Times New Roman" w:hAnsi="Times New Roman" w:cs="Times New Roman"/>
          <w:sz w:val="28"/>
          <w:szCs w:val="28"/>
        </w:rPr>
        <w:t xml:space="preserve">Музыкальные игры, ритмические упражнения и танцы для детей : Учеб.-метод. пособие для воспитателей и педагогов / Г. </w:t>
      </w:r>
      <w:r w:rsidR="00A46465" w:rsidRPr="00A46465">
        <w:rPr>
          <w:rFonts w:ascii="Times New Roman" w:hAnsi="Times New Roman" w:cs="Times New Roman"/>
          <w:sz w:val="28"/>
          <w:szCs w:val="28"/>
        </w:rPr>
        <w:lastRenderedPageBreak/>
        <w:t>А. Колодницкий</w:t>
      </w:r>
      <w:r w:rsidR="003F6C21">
        <w:rPr>
          <w:rFonts w:ascii="Times New Roman" w:hAnsi="Times New Roman" w:cs="Times New Roman"/>
          <w:sz w:val="28"/>
          <w:szCs w:val="28"/>
        </w:rPr>
        <w:t>.</w:t>
      </w:r>
      <w:r w:rsidR="00A46465" w:rsidRPr="00A46465">
        <w:rPr>
          <w:rFonts w:ascii="Times New Roman" w:hAnsi="Times New Roman" w:cs="Times New Roman"/>
          <w:sz w:val="28"/>
          <w:szCs w:val="28"/>
        </w:rPr>
        <w:t xml:space="preserve"> - Москва : Гном-пресс, 1998. </w:t>
      </w:r>
      <w:r w:rsidR="003F6C21">
        <w:rPr>
          <w:rFonts w:ascii="Times New Roman" w:hAnsi="Times New Roman" w:cs="Times New Roman"/>
          <w:sz w:val="28"/>
          <w:szCs w:val="28"/>
        </w:rPr>
        <w:t>- 58</w:t>
      </w:r>
      <w:r w:rsidR="00A46465">
        <w:rPr>
          <w:rFonts w:ascii="Times New Roman" w:hAnsi="Times New Roman" w:cs="Times New Roman"/>
          <w:sz w:val="28"/>
          <w:szCs w:val="28"/>
        </w:rPr>
        <w:t xml:space="preserve"> с.</w:t>
      </w:r>
      <w:r w:rsidR="00A46465" w:rsidRPr="00A46465">
        <w:rPr>
          <w:rFonts w:ascii="Times New Roman" w:hAnsi="Times New Roman" w:cs="Times New Roman"/>
          <w:sz w:val="28"/>
          <w:szCs w:val="28"/>
        </w:rPr>
        <w:t xml:space="preserve"> - (Серия "Музыка для дошкол</w:t>
      </w:r>
      <w:r w:rsidR="003F6C21">
        <w:rPr>
          <w:rFonts w:ascii="Times New Roman" w:hAnsi="Times New Roman" w:cs="Times New Roman"/>
          <w:sz w:val="28"/>
          <w:szCs w:val="28"/>
        </w:rPr>
        <w:t xml:space="preserve">ьников"). - </w:t>
      </w:r>
      <w:r w:rsidR="00A46465">
        <w:rPr>
          <w:rFonts w:ascii="Times New Roman" w:hAnsi="Times New Roman" w:cs="Times New Roman"/>
          <w:sz w:val="28"/>
          <w:szCs w:val="28"/>
        </w:rPr>
        <w:t xml:space="preserve"> ISBN 5-89334-075-2. </w:t>
      </w:r>
      <w:r w:rsidR="00A4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A4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непосредственный</w:t>
      </w:r>
    </w:p>
    <w:p w14:paraId="39F1FF38" w14:textId="7BDF2BEA" w:rsidR="00A717D2" w:rsidRDefault="009017B1" w:rsidP="003F6C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4A90">
        <w:rPr>
          <w:rFonts w:ascii="Times New Roman" w:hAnsi="Times New Roman" w:cs="Times New Roman"/>
          <w:sz w:val="28"/>
          <w:szCs w:val="28"/>
        </w:rPr>
        <w:t xml:space="preserve">. </w:t>
      </w:r>
      <w:r w:rsidR="00A717D2" w:rsidRPr="00A717D2">
        <w:rPr>
          <w:rFonts w:ascii="Times New Roman" w:hAnsi="Times New Roman" w:cs="Times New Roman"/>
          <w:sz w:val="28"/>
          <w:szCs w:val="28"/>
        </w:rPr>
        <w:t>Люблинская</w:t>
      </w:r>
      <w:r w:rsidR="00A46465">
        <w:rPr>
          <w:rFonts w:ascii="Times New Roman" w:hAnsi="Times New Roman" w:cs="Times New Roman"/>
          <w:sz w:val="28"/>
          <w:szCs w:val="28"/>
        </w:rPr>
        <w:t>,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 А.А. </w:t>
      </w:r>
      <w:r w:rsidR="00A46465">
        <w:rPr>
          <w:rFonts w:ascii="Times New Roman" w:hAnsi="Times New Roman" w:cs="Times New Roman"/>
          <w:sz w:val="28"/>
          <w:szCs w:val="28"/>
        </w:rPr>
        <w:t>Детская психология</w:t>
      </w:r>
      <w:r w:rsidR="00A46465" w:rsidRPr="00A46465">
        <w:rPr>
          <w:rFonts w:ascii="Times New Roman" w:hAnsi="Times New Roman" w:cs="Times New Roman"/>
          <w:sz w:val="28"/>
          <w:szCs w:val="28"/>
        </w:rPr>
        <w:t>: Учеб. пособие для студентов пед. ин-тов</w:t>
      </w:r>
      <w:r w:rsidR="00A46465">
        <w:rPr>
          <w:rFonts w:ascii="Times New Roman" w:hAnsi="Times New Roman" w:cs="Times New Roman"/>
          <w:sz w:val="28"/>
          <w:szCs w:val="28"/>
        </w:rPr>
        <w:t xml:space="preserve"> / А.А. Люблинская</w:t>
      </w:r>
      <w:r w:rsidR="00A46465" w:rsidRPr="00A46465">
        <w:rPr>
          <w:rFonts w:ascii="Times New Roman" w:hAnsi="Times New Roman" w:cs="Times New Roman"/>
          <w:sz w:val="28"/>
          <w:szCs w:val="28"/>
        </w:rPr>
        <w:t>. - Москва : Просвещение, 1971. - 415 с.</w:t>
      </w:r>
      <w:r w:rsidR="00B33064" w:rsidRPr="00B3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064" w:rsidRPr="0024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Текст: непосредственный</w:t>
      </w:r>
    </w:p>
    <w:p w14:paraId="4B91F6BF" w14:textId="3BA4AC9D" w:rsidR="009017B1" w:rsidRDefault="009017B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9017B1">
        <w:rPr>
          <w:rFonts w:ascii="Times New Roman" w:hAnsi="Times New Roman" w:cs="Times New Roman"/>
          <w:sz w:val="28"/>
          <w:szCs w:val="28"/>
        </w:rPr>
        <w:t>Мориц, В.Э. Методика классического тренажа : учебное пособие / В.Э.Мориц, Н.И.Тарасов, А.И.Чекрыгин. - 6- изд. - Санкт-Петербург : Лань : ПЛАНЕТА МУЗЫКИ, 2019. - 224 с. - (Учебники для вузов. Специальная литература). - ISBN 978-5-8114-4149-5. – Текст : непосредственный</w:t>
      </w:r>
    </w:p>
    <w:p w14:paraId="221BA9EC" w14:textId="377EDF93" w:rsidR="009017B1" w:rsidRPr="00A717D2" w:rsidRDefault="009017B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017B1">
        <w:rPr>
          <w:rFonts w:ascii="Times New Roman" w:hAnsi="Times New Roman" w:cs="Times New Roman"/>
          <w:sz w:val="28"/>
          <w:szCs w:val="28"/>
        </w:rPr>
        <w:t>Психология развития : хрестоматия / М-во образования и науки Рос. Федерации, Федер. агентство по образованию, Юж.-Урал. гос. ун-т, Фак. психологии ; под ред. Е. Л. Солдатовой. - Челябинск : Изд-во ЮУрГУ, 2004. – Текст : непосредственный</w:t>
      </w:r>
    </w:p>
    <w:p w14:paraId="5B90682E" w14:textId="0B91D347" w:rsidR="00B33064" w:rsidRDefault="009017B1" w:rsidP="003F6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33064">
        <w:rPr>
          <w:rFonts w:ascii="Times New Roman" w:hAnsi="Times New Roman" w:cs="Times New Roman"/>
          <w:sz w:val="28"/>
          <w:szCs w:val="28"/>
        </w:rPr>
        <w:t xml:space="preserve">. </w:t>
      </w:r>
      <w:r w:rsidR="00B3306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Россолимо, </w:t>
      </w:r>
      <w:r w:rsidR="00B33064" w:rsidRPr="00B3306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Г.И. </w:t>
      </w:r>
      <w:r w:rsidR="00B33064" w:rsidRPr="00B330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физиологии музыкального таланта : Чит. в сотом публ. заседании Моск. психол. о-ва 21 февр. 1893 г. / [Соч.] Д-ра мед. Г.И. Россолимо, прив.-доц. Моск. ун-та. - Москва : типо-лит. т-ва И.Н. Кушнерев и К°, 1893. - 27 с.; 24.</w:t>
      </w:r>
      <w:r w:rsidR="00B33064" w:rsidRPr="00B33064">
        <w:rPr>
          <w:rFonts w:ascii="Times New Roman" w:hAnsi="Times New Roman" w:cs="Times New Roman"/>
          <w:sz w:val="28"/>
          <w:szCs w:val="28"/>
        </w:rPr>
        <w:t xml:space="preserve"> – Текст : непосредственный</w:t>
      </w:r>
    </w:p>
    <w:p w14:paraId="52711180" w14:textId="74630ADB" w:rsidR="009017B1" w:rsidRDefault="009017B1" w:rsidP="003F6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017B1">
        <w:rPr>
          <w:rFonts w:ascii="Times New Roman" w:hAnsi="Times New Roman" w:cs="Times New Roman"/>
          <w:sz w:val="28"/>
          <w:szCs w:val="28"/>
        </w:rPr>
        <w:t>Сапогов, А.А. Школа музыкально-хореографического искусства : учебное пособие / А.А. Сапогов. - 2-е изд. - Санкт-Петербург : Лань : ПЛАНЕТА МУЗЫКИ, 2018. - 254 с + ноты. - (Учебники для вузов. Специальная литература). - ISBN 978-5-8114-1549-6. – Текст : непосредственный</w:t>
      </w:r>
    </w:p>
    <w:p w14:paraId="5631C10C" w14:textId="7135F78E" w:rsidR="009017B1" w:rsidRPr="00B33064" w:rsidRDefault="009017B1" w:rsidP="003F6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017B1">
        <w:rPr>
          <w:rFonts w:ascii="Times New Roman" w:hAnsi="Times New Roman" w:cs="Times New Roman"/>
          <w:sz w:val="28"/>
          <w:szCs w:val="28"/>
        </w:rPr>
        <w:t>. Словарь-справочник по возрастной и педагогической психологии / Под ред. Гамезо М. В. - Москва : Пед. о-во России, 2001. - 127 с</w:t>
      </w:r>
      <w:r w:rsidR="00AD2786">
        <w:rPr>
          <w:rFonts w:ascii="Times New Roman" w:hAnsi="Times New Roman" w:cs="Times New Roman"/>
          <w:sz w:val="28"/>
          <w:szCs w:val="28"/>
        </w:rPr>
        <w:t>. -</w:t>
      </w:r>
      <w:r w:rsidRPr="009017B1">
        <w:rPr>
          <w:rFonts w:ascii="Times New Roman" w:hAnsi="Times New Roman" w:cs="Times New Roman"/>
          <w:sz w:val="28"/>
          <w:szCs w:val="28"/>
        </w:rPr>
        <w:t xml:space="preserve"> ISBN 5-93134-139-0. – Текст : непосредственный</w:t>
      </w:r>
    </w:p>
    <w:p w14:paraId="67036820" w14:textId="5A117D9B" w:rsidR="00A46465" w:rsidRDefault="009017B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A4A90">
        <w:rPr>
          <w:rFonts w:ascii="Times New Roman" w:hAnsi="Times New Roman" w:cs="Times New Roman"/>
          <w:sz w:val="28"/>
          <w:szCs w:val="28"/>
        </w:rPr>
        <w:t xml:space="preserve">. </w:t>
      </w:r>
      <w:r w:rsidR="00A717D2" w:rsidRPr="00A717D2">
        <w:rPr>
          <w:rFonts w:ascii="Times New Roman" w:hAnsi="Times New Roman" w:cs="Times New Roman"/>
          <w:sz w:val="28"/>
          <w:szCs w:val="28"/>
        </w:rPr>
        <w:t>Теплов</w:t>
      </w:r>
      <w:r w:rsidR="00A46465">
        <w:rPr>
          <w:rFonts w:ascii="Times New Roman" w:hAnsi="Times New Roman" w:cs="Times New Roman"/>
          <w:sz w:val="28"/>
          <w:szCs w:val="28"/>
        </w:rPr>
        <w:t>,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 Б.М. </w:t>
      </w:r>
      <w:r w:rsidR="00A46465" w:rsidRPr="00A46465">
        <w:rPr>
          <w:rFonts w:ascii="Times New Roman" w:hAnsi="Times New Roman" w:cs="Times New Roman"/>
          <w:sz w:val="28"/>
          <w:szCs w:val="28"/>
        </w:rPr>
        <w:t xml:space="preserve">Психология музыкальных способностей / Б. М. Теплов; Рос. акад. наук. Ин-т психологии. - Москва : Наука, 2003. </w:t>
      </w:r>
      <w:r w:rsidR="00AD2786">
        <w:rPr>
          <w:rFonts w:ascii="Times New Roman" w:hAnsi="Times New Roman" w:cs="Times New Roman"/>
          <w:sz w:val="28"/>
          <w:szCs w:val="28"/>
        </w:rPr>
        <w:t>–</w:t>
      </w:r>
      <w:r w:rsidR="00A46465" w:rsidRPr="00A46465">
        <w:rPr>
          <w:rFonts w:ascii="Times New Roman" w:hAnsi="Times New Roman" w:cs="Times New Roman"/>
          <w:sz w:val="28"/>
          <w:szCs w:val="28"/>
        </w:rPr>
        <w:t xml:space="preserve"> 377</w:t>
      </w:r>
      <w:r w:rsidR="00AD2786">
        <w:rPr>
          <w:rFonts w:ascii="Times New Roman" w:hAnsi="Times New Roman" w:cs="Times New Roman"/>
          <w:sz w:val="28"/>
          <w:szCs w:val="28"/>
        </w:rPr>
        <w:t>с</w:t>
      </w:r>
      <w:r w:rsidR="00A46465" w:rsidRPr="00A46465">
        <w:rPr>
          <w:rFonts w:ascii="Times New Roman" w:hAnsi="Times New Roman" w:cs="Times New Roman"/>
          <w:sz w:val="28"/>
          <w:szCs w:val="28"/>
        </w:rPr>
        <w:t xml:space="preserve">. - </w:t>
      </w:r>
      <w:r w:rsidR="00A46465" w:rsidRPr="00A46465">
        <w:rPr>
          <w:rFonts w:ascii="Times New Roman" w:hAnsi="Times New Roman" w:cs="Times New Roman"/>
          <w:sz w:val="28"/>
          <w:szCs w:val="28"/>
        </w:rPr>
        <w:lastRenderedPageBreak/>
        <w:t>(Памятники психологической м</w:t>
      </w:r>
      <w:r w:rsidR="00AD2786">
        <w:rPr>
          <w:rFonts w:ascii="Times New Roman" w:hAnsi="Times New Roman" w:cs="Times New Roman"/>
          <w:sz w:val="28"/>
          <w:szCs w:val="28"/>
        </w:rPr>
        <w:t xml:space="preserve">ысли). - </w:t>
      </w:r>
      <w:r w:rsidR="00A46465">
        <w:rPr>
          <w:rFonts w:ascii="Times New Roman" w:hAnsi="Times New Roman" w:cs="Times New Roman"/>
          <w:sz w:val="28"/>
          <w:szCs w:val="28"/>
        </w:rPr>
        <w:t xml:space="preserve">ISBN 5-02-006277-4. – </w:t>
      </w:r>
      <w:r w:rsidR="00A46465" w:rsidRPr="00A46465">
        <w:rPr>
          <w:rFonts w:ascii="Times New Roman" w:hAnsi="Times New Roman" w:cs="Times New Roman"/>
          <w:sz w:val="28"/>
          <w:szCs w:val="28"/>
        </w:rPr>
        <w:t>Текст</w:t>
      </w:r>
      <w:r w:rsidR="00A46465">
        <w:rPr>
          <w:rFonts w:ascii="Times New Roman" w:hAnsi="Times New Roman" w:cs="Times New Roman"/>
          <w:sz w:val="28"/>
          <w:szCs w:val="28"/>
        </w:rPr>
        <w:t xml:space="preserve"> </w:t>
      </w:r>
      <w:r w:rsidR="00A46465" w:rsidRPr="00A46465">
        <w:rPr>
          <w:rFonts w:ascii="Times New Roman" w:hAnsi="Times New Roman" w:cs="Times New Roman"/>
          <w:sz w:val="28"/>
          <w:szCs w:val="28"/>
        </w:rPr>
        <w:t>: непосредственный</w:t>
      </w:r>
    </w:p>
    <w:p w14:paraId="1153BBED" w14:textId="46EA5683" w:rsidR="00A717D2" w:rsidRPr="00A717D2" w:rsidRDefault="00CA4A90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A717D2" w:rsidRPr="00A717D2">
        <w:rPr>
          <w:rFonts w:ascii="Times New Roman" w:hAnsi="Times New Roman" w:cs="Times New Roman"/>
          <w:sz w:val="28"/>
          <w:szCs w:val="28"/>
        </w:rPr>
        <w:t xml:space="preserve">Тихомиров О. К. </w:t>
      </w:r>
      <w:r w:rsidR="00A46465" w:rsidRPr="00A46465">
        <w:rPr>
          <w:rFonts w:ascii="Times New Roman" w:hAnsi="Times New Roman" w:cs="Times New Roman"/>
          <w:sz w:val="28"/>
          <w:szCs w:val="28"/>
        </w:rPr>
        <w:t>Психология мышления : учебное пособие для студентов вузов, обучающихся по направлению и специальностям психологии / О. К. Тихомиров. - 3-е изд., стер. - Москва : Академия, 2007. - 287, [1] с. : и</w:t>
      </w:r>
      <w:r w:rsidR="00A13B92">
        <w:rPr>
          <w:rFonts w:ascii="Times New Roman" w:hAnsi="Times New Roman" w:cs="Times New Roman"/>
          <w:sz w:val="28"/>
          <w:szCs w:val="28"/>
        </w:rPr>
        <w:t>л.; 22 см. - (Classicus. Серия «Классическая учебная книга»</w:t>
      </w:r>
      <w:r w:rsidR="00A46465" w:rsidRPr="00A46465">
        <w:rPr>
          <w:rFonts w:ascii="Times New Roman" w:hAnsi="Times New Roman" w:cs="Times New Roman"/>
          <w:sz w:val="28"/>
          <w:szCs w:val="28"/>
        </w:rPr>
        <w:t>) (Высшее образование).; ISBN 978-5-7</w:t>
      </w:r>
      <w:r w:rsidR="00A46465">
        <w:rPr>
          <w:rFonts w:ascii="Times New Roman" w:hAnsi="Times New Roman" w:cs="Times New Roman"/>
          <w:sz w:val="28"/>
          <w:szCs w:val="28"/>
        </w:rPr>
        <w:t xml:space="preserve">695-3674-8. – Текст </w:t>
      </w:r>
      <w:r w:rsidR="00A46465" w:rsidRPr="00A46465">
        <w:rPr>
          <w:rFonts w:ascii="Times New Roman" w:hAnsi="Times New Roman" w:cs="Times New Roman"/>
          <w:sz w:val="28"/>
          <w:szCs w:val="28"/>
        </w:rPr>
        <w:t>: непосредственный</w:t>
      </w:r>
    </w:p>
    <w:p w14:paraId="347F6194" w14:textId="7AAB9034" w:rsidR="00EF0BE5" w:rsidRPr="009D14ED" w:rsidRDefault="003F6C21" w:rsidP="003F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A4A90" w:rsidRPr="009D14ED">
        <w:rPr>
          <w:rFonts w:ascii="Times New Roman" w:hAnsi="Times New Roman" w:cs="Times New Roman"/>
          <w:sz w:val="28"/>
          <w:szCs w:val="28"/>
        </w:rPr>
        <w:t>.</w:t>
      </w:r>
      <w:r w:rsidR="009D14ED" w:rsidRPr="009D14ED">
        <w:rPr>
          <w:rFonts w:ascii="Times New Roman" w:hAnsi="Times New Roman" w:cs="Times New Roman"/>
          <w:sz w:val="28"/>
          <w:szCs w:val="28"/>
        </w:rPr>
        <w:t xml:space="preserve"> </w:t>
      </w:r>
      <w:r w:rsidR="009D14ED">
        <w:rPr>
          <w:rFonts w:ascii="Times New Roman" w:hAnsi="Times New Roman" w:cs="Times New Roman"/>
          <w:sz w:val="28"/>
          <w:szCs w:val="28"/>
          <w:lang w:val="en-US"/>
        </w:rPr>
        <w:t>Dancehelp</w:t>
      </w:r>
      <w:r w:rsidR="00A717D2" w:rsidRPr="009D14ED">
        <w:rPr>
          <w:rFonts w:ascii="Times New Roman" w:hAnsi="Times New Roman" w:cs="Times New Roman"/>
          <w:sz w:val="28"/>
          <w:szCs w:val="28"/>
        </w:rPr>
        <w:t xml:space="preserve">. </w:t>
      </w:r>
      <w:r w:rsidR="009D14ED" w:rsidRPr="009D14ED">
        <w:rPr>
          <w:rFonts w:ascii="Times New Roman" w:hAnsi="Times New Roman" w:cs="Times New Roman"/>
          <w:sz w:val="28"/>
          <w:szCs w:val="28"/>
        </w:rPr>
        <w:t xml:space="preserve">– </w:t>
      </w:r>
      <w:r w:rsidR="009D14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D14ED" w:rsidRPr="009D14ED">
        <w:rPr>
          <w:rFonts w:ascii="Times New Roman" w:hAnsi="Times New Roman" w:cs="Times New Roman"/>
          <w:sz w:val="28"/>
          <w:szCs w:val="28"/>
        </w:rPr>
        <w:t xml:space="preserve"> : </w:t>
      </w:r>
      <w:hyperlink r:id="rId8" w:history="1">
        <w:r w:rsidR="009D14ED" w:rsidRPr="009D14E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D14ED" w:rsidRPr="009D14E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D14ED" w:rsidRPr="009D14E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dancehelp</w:t>
        </w:r>
        <w:r w:rsidR="009D14ED" w:rsidRPr="009D14E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D14ED" w:rsidRPr="009D14E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D14ED" w:rsidRPr="009D14ED">
        <w:rPr>
          <w:rFonts w:ascii="Times New Roman" w:hAnsi="Times New Roman" w:cs="Times New Roman"/>
          <w:sz w:val="28"/>
          <w:szCs w:val="28"/>
        </w:rPr>
        <w:t xml:space="preserve">. – </w:t>
      </w:r>
      <w:r w:rsidR="009D14ED">
        <w:rPr>
          <w:rFonts w:ascii="Times New Roman" w:hAnsi="Times New Roman" w:cs="Times New Roman"/>
          <w:sz w:val="28"/>
          <w:szCs w:val="28"/>
        </w:rPr>
        <w:t>Текст</w:t>
      </w:r>
      <w:r w:rsidR="009D14ED" w:rsidRPr="009D14ED">
        <w:rPr>
          <w:rFonts w:ascii="Times New Roman" w:hAnsi="Times New Roman" w:cs="Times New Roman"/>
          <w:sz w:val="28"/>
          <w:szCs w:val="28"/>
        </w:rPr>
        <w:t xml:space="preserve"> :</w:t>
      </w:r>
      <w:r w:rsidR="009D14ED">
        <w:rPr>
          <w:rFonts w:ascii="Times New Roman" w:hAnsi="Times New Roman" w:cs="Times New Roman"/>
          <w:sz w:val="28"/>
          <w:szCs w:val="28"/>
        </w:rPr>
        <w:t xml:space="preserve"> электронный</w:t>
      </w:r>
    </w:p>
    <w:p w14:paraId="426A5B2D" w14:textId="77777777" w:rsidR="00201C3F" w:rsidRPr="009D14ED" w:rsidRDefault="00201C3F" w:rsidP="003F6C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01C3F" w:rsidRPr="009D14ED" w:rsidSect="00BD6A03">
      <w:footerReference w:type="default" r:id="rId9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BD65C" w14:textId="77777777" w:rsidR="00112F32" w:rsidRDefault="00112F32" w:rsidP="00BE70B1">
      <w:pPr>
        <w:spacing w:after="0" w:line="240" w:lineRule="auto"/>
      </w:pPr>
      <w:r>
        <w:separator/>
      </w:r>
    </w:p>
  </w:endnote>
  <w:endnote w:type="continuationSeparator" w:id="0">
    <w:p w14:paraId="11658F60" w14:textId="77777777" w:rsidR="00112F32" w:rsidRDefault="00112F32" w:rsidP="00BE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894003"/>
      <w:docPartObj>
        <w:docPartGallery w:val="Page Numbers (Bottom of Page)"/>
        <w:docPartUnique/>
      </w:docPartObj>
    </w:sdtPr>
    <w:sdtEndPr/>
    <w:sdtContent>
      <w:p w14:paraId="240655CE" w14:textId="01885BBF" w:rsidR="00A46465" w:rsidRDefault="00A4646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461">
          <w:rPr>
            <w:noProof/>
          </w:rPr>
          <w:t>10</w:t>
        </w:r>
        <w:r>
          <w:fldChar w:fldCharType="end"/>
        </w:r>
      </w:p>
    </w:sdtContent>
  </w:sdt>
  <w:p w14:paraId="39DD81BF" w14:textId="77777777" w:rsidR="00A46465" w:rsidRDefault="00A4646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6D493" w14:textId="77777777" w:rsidR="00112F32" w:rsidRDefault="00112F32" w:rsidP="00BE70B1">
      <w:pPr>
        <w:spacing w:after="0" w:line="240" w:lineRule="auto"/>
      </w:pPr>
      <w:r>
        <w:separator/>
      </w:r>
    </w:p>
  </w:footnote>
  <w:footnote w:type="continuationSeparator" w:id="0">
    <w:p w14:paraId="4F27AB75" w14:textId="77777777" w:rsidR="00112F32" w:rsidRDefault="00112F32" w:rsidP="00BE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21700F72"/>
    <w:name w:val="WWNum1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9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2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52" w:hanging="2160"/>
      </w:pPr>
    </w:lvl>
  </w:abstractNum>
  <w:abstractNum w:abstractNumId="1" w15:restartNumberingAfterBreak="0">
    <w:nsid w:val="08641F7F"/>
    <w:multiLevelType w:val="multilevel"/>
    <w:tmpl w:val="158C11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206137"/>
    <w:multiLevelType w:val="multilevel"/>
    <w:tmpl w:val="7FEE68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8A91A14"/>
    <w:multiLevelType w:val="hybridMultilevel"/>
    <w:tmpl w:val="86D6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46C2"/>
    <w:multiLevelType w:val="hybridMultilevel"/>
    <w:tmpl w:val="CCEE3C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45CF3"/>
    <w:multiLevelType w:val="multilevel"/>
    <w:tmpl w:val="3CCCE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5759292E"/>
    <w:multiLevelType w:val="multilevel"/>
    <w:tmpl w:val="0C709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1AA78E9"/>
    <w:multiLevelType w:val="hybridMultilevel"/>
    <w:tmpl w:val="CF44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4C12"/>
    <w:multiLevelType w:val="multilevel"/>
    <w:tmpl w:val="1222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508B9"/>
    <w:multiLevelType w:val="hybridMultilevel"/>
    <w:tmpl w:val="D29C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A1341"/>
    <w:multiLevelType w:val="multilevel"/>
    <w:tmpl w:val="C248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730A2"/>
    <w:multiLevelType w:val="hybridMultilevel"/>
    <w:tmpl w:val="1D665B56"/>
    <w:lvl w:ilvl="0" w:tplc="99525A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72"/>
    <w:rsid w:val="00024B06"/>
    <w:rsid w:val="000505A3"/>
    <w:rsid w:val="00061CBE"/>
    <w:rsid w:val="000945F5"/>
    <w:rsid w:val="000B18C9"/>
    <w:rsid w:val="000E6F7E"/>
    <w:rsid w:val="000F6F67"/>
    <w:rsid w:val="0010389E"/>
    <w:rsid w:val="00112F32"/>
    <w:rsid w:val="001177F0"/>
    <w:rsid w:val="0013119E"/>
    <w:rsid w:val="00131DDA"/>
    <w:rsid w:val="00140C1B"/>
    <w:rsid w:val="00164F26"/>
    <w:rsid w:val="001873D5"/>
    <w:rsid w:val="001A4E38"/>
    <w:rsid w:val="001C743B"/>
    <w:rsid w:val="001D0B94"/>
    <w:rsid w:val="001F29A2"/>
    <w:rsid w:val="00201C3F"/>
    <w:rsid w:val="00212B4A"/>
    <w:rsid w:val="00225762"/>
    <w:rsid w:val="00244644"/>
    <w:rsid w:val="00245EF5"/>
    <w:rsid w:val="002A1066"/>
    <w:rsid w:val="002A1129"/>
    <w:rsid w:val="002A6592"/>
    <w:rsid w:val="002C5686"/>
    <w:rsid w:val="002C6FB1"/>
    <w:rsid w:val="002D7AB7"/>
    <w:rsid w:val="002F3A81"/>
    <w:rsid w:val="00300AF9"/>
    <w:rsid w:val="003015C5"/>
    <w:rsid w:val="003137A3"/>
    <w:rsid w:val="00320951"/>
    <w:rsid w:val="0034543A"/>
    <w:rsid w:val="0035153E"/>
    <w:rsid w:val="00391571"/>
    <w:rsid w:val="003D1E4D"/>
    <w:rsid w:val="003F6C21"/>
    <w:rsid w:val="00403D72"/>
    <w:rsid w:val="00407B5F"/>
    <w:rsid w:val="004219D3"/>
    <w:rsid w:val="0048374C"/>
    <w:rsid w:val="004A5D4F"/>
    <w:rsid w:val="004A6766"/>
    <w:rsid w:val="004B2E65"/>
    <w:rsid w:val="0052162B"/>
    <w:rsid w:val="00547BA5"/>
    <w:rsid w:val="00590344"/>
    <w:rsid w:val="00597A39"/>
    <w:rsid w:val="005B74D7"/>
    <w:rsid w:val="00605DBE"/>
    <w:rsid w:val="006327AC"/>
    <w:rsid w:val="00632FDE"/>
    <w:rsid w:val="00677BF7"/>
    <w:rsid w:val="006B6787"/>
    <w:rsid w:val="006D1A7A"/>
    <w:rsid w:val="006E7B2E"/>
    <w:rsid w:val="006F21D0"/>
    <w:rsid w:val="006F50F1"/>
    <w:rsid w:val="00762598"/>
    <w:rsid w:val="00771872"/>
    <w:rsid w:val="007929E7"/>
    <w:rsid w:val="007B3925"/>
    <w:rsid w:val="007C2784"/>
    <w:rsid w:val="007C6E9F"/>
    <w:rsid w:val="007D1648"/>
    <w:rsid w:val="00823EF7"/>
    <w:rsid w:val="008468FF"/>
    <w:rsid w:val="00855577"/>
    <w:rsid w:val="00857C69"/>
    <w:rsid w:val="00857E7C"/>
    <w:rsid w:val="00877D57"/>
    <w:rsid w:val="00880549"/>
    <w:rsid w:val="008A5672"/>
    <w:rsid w:val="009017B1"/>
    <w:rsid w:val="009264BA"/>
    <w:rsid w:val="00964D39"/>
    <w:rsid w:val="0096631C"/>
    <w:rsid w:val="009B25EA"/>
    <w:rsid w:val="009D14ED"/>
    <w:rsid w:val="009E1427"/>
    <w:rsid w:val="009F6AF0"/>
    <w:rsid w:val="00A01271"/>
    <w:rsid w:val="00A13B92"/>
    <w:rsid w:val="00A15D18"/>
    <w:rsid w:val="00A46465"/>
    <w:rsid w:val="00A54FB1"/>
    <w:rsid w:val="00A717D2"/>
    <w:rsid w:val="00A865DA"/>
    <w:rsid w:val="00AD2786"/>
    <w:rsid w:val="00AF45A4"/>
    <w:rsid w:val="00AF538B"/>
    <w:rsid w:val="00B10066"/>
    <w:rsid w:val="00B127C1"/>
    <w:rsid w:val="00B24F4A"/>
    <w:rsid w:val="00B33064"/>
    <w:rsid w:val="00B330C8"/>
    <w:rsid w:val="00B57F2B"/>
    <w:rsid w:val="00B8303C"/>
    <w:rsid w:val="00BB13C2"/>
    <w:rsid w:val="00BD324D"/>
    <w:rsid w:val="00BD374F"/>
    <w:rsid w:val="00BD6A03"/>
    <w:rsid w:val="00BE70B1"/>
    <w:rsid w:val="00C217D7"/>
    <w:rsid w:val="00C25CFA"/>
    <w:rsid w:val="00C957F5"/>
    <w:rsid w:val="00CA4A90"/>
    <w:rsid w:val="00CB1113"/>
    <w:rsid w:val="00CD1DC2"/>
    <w:rsid w:val="00CD62F1"/>
    <w:rsid w:val="00D03DF8"/>
    <w:rsid w:val="00D273F4"/>
    <w:rsid w:val="00D55CC7"/>
    <w:rsid w:val="00D76CD2"/>
    <w:rsid w:val="00D800FE"/>
    <w:rsid w:val="00DD5461"/>
    <w:rsid w:val="00E723A8"/>
    <w:rsid w:val="00E74137"/>
    <w:rsid w:val="00E8196E"/>
    <w:rsid w:val="00EE7C00"/>
    <w:rsid w:val="00EF0BE5"/>
    <w:rsid w:val="00F3522F"/>
    <w:rsid w:val="00F430CC"/>
    <w:rsid w:val="00F44474"/>
    <w:rsid w:val="00F528BD"/>
    <w:rsid w:val="00F74B41"/>
    <w:rsid w:val="00F77E4A"/>
    <w:rsid w:val="00F8536F"/>
    <w:rsid w:val="00F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188FC7"/>
  <w15:docId w15:val="{CFE6DE7C-D8F4-48FF-A07A-C5CC5BBD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25EA"/>
    <w:pPr>
      <w:keepNext/>
      <w:keepLines/>
      <w:spacing w:before="480" w:after="0" w:line="256" w:lineRule="auto"/>
      <w:outlineLvl w:val="0"/>
    </w:pPr>
    <w:rPr>
      <w:rFonts w:ascii="Calibri" w:eastAsia="Times New Roman" w:hAnsi="Calibri" w:cs="Times New Roman"/>
      <w:b/>
      <w:color w:val="2E74B5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3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3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03D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nhideWhenUsed/>
    <w:qFormat/>
    <w:rsid w:val="009B25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B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5EA"/>
    <w:rPr>
      <w:rFonts w:ascii="Calibri" w:eastAsia="Times New Roman" w:hAnsi="Calibri" w:cs="Times New Roman"/>
      <w:b/>
      <w:color w:val="2E74B5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B25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4">
    <w:name w:val="Strong"/>
    <w:basedOn w:val="a0"/>
    <w:qFormat/>
    <w:rsid w:val="009B25EA"/>
    <w:rPr>
      <w:b/>
      <w:bCs w:val="0"/>
    </w:rPr>
  </w:style>
  <w:style w:type="paragraph" w:styleId="a5">
    <w:name w:val="TOC Heading"/>
    <w:basedOn w:val="1"/>
    <w:next w:val="a"/>
    <w:uiPriority w:val="39"/>
    <w:unhideWhenUsed/>
    <w:qFormat/>
    <w:rsid w:val="009B25E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B25EA"/>
    <w:pPr>
      <w:spacing w:after="100"/>
    </w:pPr>
  </w:style>
  <w:style w:type="character" w:styleId="a6">
    <w:name w:val="Hyperlink"/>
    <w:basedOn w:val="a0"/>
    <w:uiPriority w:val="99"/>
    <w:unhideWhenUsed/>
    <w:rsid w:val="009B25E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B25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25E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B25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25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B25EA"/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855577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BE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70B1"/>
  </w:style>
  <w:style w:type="paragraph" w:styleId="ae">
    <w:name w:val="footer"/>
    <w:basedOn w:val="a"/>
    <w:link w:val="af"/>
    <w:uiPriority w:val="99"/>
    <w:unhideWhenUsed/>
    <w:rsid w:val="00BE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70B1"/>
  </w:style>
  <w:style w:type="paragraph" w:styleId="af0">
    <w:name w:val="Balloon Text"/>
    <w:basedOn w:val="a"/>
    <w:link w:val="af1"/>
    <w:uiPriority w:val="99"/>
    <w:semiHidden/>
    <w:unhideWhenUsed/>
    <w:rsid w:val="00BD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324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D03DF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03D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3D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3D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f3">
    <w:name w:val="Table Grid"/>
    <w:basedOn w:val="a1"/>
    <w:uiPriority w:val="39"/>
    <w:rsid w:val="0085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cehel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E768-8B11-4289-AD7E-CBAA1068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33</Pages>
  <Words>6034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48</cp:revision>
  <cp:lastPrinted>2025-12-29T06:25:00Z</cp:lastPrinted>
  <dcterms:created xsi:type="dcterms:W3CDTF">2025-05-30T07:28:00Z</dcterms:created>
  <dcterms:modified xsi:type="dcterms:W3CDTF">2026-03-27T08:36:00Z</dcterms:modified>
</cp:coreProperties>
</file>